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57F6" w:rsidRPr="000857F6" w:rsidRDefault="00E835E5" w:rsidP="000857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7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Публичная оферта (предложение)</w:t>
      </w:r>
      <w:r w:rsidRPr="000857F6">
        <w:rPr>
          <w:rFonts w:ascii="MS Mincho" w:eastAsia="MS Mincho" w:hAnsi="MS Mincho" w:cs="MS Mincho"/>
          <w:b/>
          <w:bCs/>
          <w:sz w:val="24"/>
          <w:szCs w:val="24"/>
          <w:lang w:eastAsia="ru-RU"/>
        </w:rPr>
        <w:t> </w:t>
      </w:r>
      <w:r w:rsidRPr="000857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0857F6" w:rsidRPr="000857F6">
        <w:rPr>
          <w:rFonts w:ascii="Times New Roman" w:hAnsi="Times New Roman" w:cs="Times New Roman"/>
          <w:b/>
          <w:sz w:val="24"/>
          <w:szCs w:val="24"/>
        </w:rPr>
        <w:t xml:space="preserve">о заключении договора </w:t>
      </w:r>
      <w:r w:rsidR="00AF2826" w:rsidRPr="00AF28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возмездного оказания услуг</w:t>
      </w:r>
      <w:r w:rsidR="00AF2826"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57F6" w:rsidRPr="000857F6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8940BE">
        <w:rPr>
          <w:rFonts w:ascii="Times New Roman" w:hAnsi="Times New Roman" w:cs="Times New Roman"/>
          <w:b/>
          <w:sz w:val="24"/>
          <w:szCs w:val="24"/>
        </w:rPr>
        <w:t>предоставление доступа к записи</w:t>
      </w:r>
      <w:r w:rsidR="000857F6" w:rsidRPr="000857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857F6" w:rsidRPr="000857F6">
        <w:rPr>
          <w:rFonts w:ascii="Times New Roman" w:hAnsi="Times New Roman" w:cs="Times New Roman"/>
          <w:b/>
          <w:sz w:val="24"/>
          <w:szCs w:val="24"/>
        </w:rPr>
        <w:t>научно-практическо</w:t>
      </w:r>
      <w:r w:rsidR="008940BE">
        <w:rPr>
          <w:rFonts w:ascii="Times New Roman" w:hAnsi="Times New Roman" w:cs="Times New Roman"/>
          <w:b/>
          <w:sz w:val="24"/>
          <w:szCs w:val="24"/>
        </w:rPr>
        <w:t>го</w:t>
      </w:r>
      <w:r w:rsidR="000857F6" w:rsidRPr="000857F6">
        <w:rPr>
          <w:rFonts w:ascii="Times New Roman" w:hAnsi="Times New Roman" w:cs="Times New Roman"/>
          <w:b/>
          <w:sz w:val="24"/>
          <w:szCs w:val="24"/>
        </w:rPr>
        <w:t xml:space="preserve"> мероприяти</w:t>
      </w:r>
      <w:r w:rsidR="008940BE">
        <w:rPr>
          <w:rFonts w:ascii="Times New Roman" w:hAnsi="Times New Roman" w:cs="Times New Roman"/>
          <w:b/>
          <w:sz w:val="24"/>
          <w:szCs w:val="24"/>
        </w:rPr>
        <w:t>я</w:t>
      </w:r>
      <w:r w:rsidR="000857F6" w:rsidRPr="000857F6">
        <w:rPr>
          <w:rFonts w:ascii="Times New Roman" w:hAnsi="Times New Roman" w:cs="Times New Roman"/>
          <w:b/>
          <w:sz w:val="24"/>
          <w:szCs w:val="24"/>
        </w:rPr>
        <w:t xml:space="preserve"> для специалистов здравоохранения "Первая онлайн-школа по лечению розацеа"</w:t>
      </w:r>
    </w:p>
    <w:p w:rsidR="00791138" w:rsidRPr="00B73A64" w:rsidRDefault="00791138" w:rsidP="004511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5E5" w:rsidRPr="00B73A64" w:rsidRDefault="00B241E8" w:rsidP="00451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A64">
        <w:rPr>
          <w:rFonts w:ascii="Times New Roman" w:hAnsi="Times New Roman" w:cs="Times New Roman"/>
          <w:b/>
          <w:sz w:val="24"/>
          <w:szCs w:val="24"/>
        </w:rPr>
        <w:t>Фонд содействия развитию инноваций и просвещения в области лечения и профилактики заболеваний ХХI века «</w:t>
      </w:r>
      <w:proofErr w:type="spellStart"/>
      <w:r w:rsidRPr="00B73A64">
        <w:rPr>
          <w:rFonts w:ascii="Times New Roman" w:hAnsi="Times New Roman" w:cs="Times New Roman"/>
          <w:b/>
          <w:sz w:val="24"/>
          <w:szCs w:val="24"/>
        </w:rPr>
        <w:t>Лонджэвити</w:t>
      </w:r>
      <w:proofErr w:type="spellEnd"/>
      <w:r w:rsidRPr="00B73A64">
        <w:rPr>
          <w:rFonts w:ascii="Times New Roman" w:hAnsi="Times New Roman" w:cs="Times New Roman"/>
          <w:b/>
          <w:sz w:val="24"/>
          <w:szCs w:val="24"/>
        </w:rPr>
        <w:t>»</w:t>
      </w:r>
      <w:r w:rsidRPr="00B73A64">
        <w:rPr>
          <w:rFonts w:ascii="Times New Roman" w:hAnsi="Times New Roman" w:cs="Times New Roman"/>
          <w:sz w:val="24"/>
          <w:szCs w:val="24"/>
        </w:rPr>
        <w:t xml:space="preserve"> </w:t>
      </w:r>
      <w:r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(ИНН </w:t>
      </w:r>
      <w:r w:rsidRPr="00B73A64">
        <w:rPr>
          <w:rFonts w:ascii="Times New Roman" w:hAnsi="Times New Roman" w:cs="Times New Roman"/>
          <w:sz w:val="24"/>
          <w:szCs w:val="24"/>
        </w:rPr>
        <w:t>7734269689</w:t>
      </w:r>
      <w:r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ОГРН </w:t>
      </w:r>
      <w:r w:rsidRPr="00B73A64">
        <w:rPr>
          <w:rFonts w:ascii="Times New Roman" w:hAnsi="Times New Roman" w:cs="Times New Roman"/>
          <w:sz w:val="24"/>
          <w:szCs w:val="24"/>
          <w:shd w:val="clear" w:color="auto" w:fill="FFFFFF"/>
        </w:rPr>
        <w:t>1117799010284</w:t>
      </w:r>
      <w:r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адрес: Российская Федерация, </w:t>
      </w:r>
      <w:r w:rsidRPr="00B73A64">
        <w:rPr>
          <w:rFonts w:ascii="Times New Roman" w:hAnsi="Times New Roman" w:cs="Times New Roman"/>
          <w:sz w:val="24"/>
          <w:szCs w:val="24"/>
        </w:rPr>
        <w:t xml:space="preserve">123298, г. Москва, ул. </w:t>
      </w:r>
      <w:proofErr w:type="spellStart"/>
      <w:r w:rsidRPr="00B73A64">
        <w:rPr>
          <w:rFonts w:ascii="Times New Roman" w:hAnsi="Times New Roman" w:cs="Times New Roman"/>
          <w:sz w:val="24"/>
          <w:szCs w:val="24"/>
        </w:rPr>
        <w:t>Берзарина</w:t>
      </w:r>
      <w:proofErr w:type="spellEnd"/>
      <w:r w:rsidRPr="00B73A64">
        <w:rPr>
          <w:rFonts w:ascii="Times New Roman" w:hAnsi="Times New Roman" w:cs="Times New Roman"/>
          <w:sz w:val="24"/>
          <w:szCs w:val="24"/>
        </w:rPr>
        <w:t>, д. 16</w:t>
      </w:r>
      <w:r w:rsidRPr="00B24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Президента </w:t>
      </w:r>
      <w:proofErr w:type="spellStart"/>
      <w:r w:rsidRPr="00B241E8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Вихриевой</w:t>
      </w:r>
      <w:proofErr w:type="spellEnd"/>
      <w:r w:rsidRPr="00B24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Нины Сергеевны</w:t>
      </w:r>
      <w:r w:rsidR="00E835E5" w:rsidRPr="00B24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</w:t>
      </w:r>
      <w:r w:rsidR="00F36498" w:rsidRPr="00B241E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E835E5" w:rsidRPr="00B241E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става, настоящим предлагает любому лицу,</w:t>
      </w:r>
      <w:r w:rsidR="00607AF6" w:rsidRPr="00B24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35E5" w:rsidRPr="00B24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именуемому в дальнейшем «Заказчик», заключить договор </w:t>
      </w:r>
      <w:r w:rsidR="00D74BA7" w:rsidRPr="00B241E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возмездного оказания услуг</w:t>
      </w:r>
      <w:r w:rsidR="00E835E5" w:rsidRPr="00B24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8940BE" w:rsidRPr="008940BE">
        <w:rPr>
          <w:rFonts w:ascii="Times New Roman" w:hAnsi="Times New Roman" w:cs="Times New Roman"/>
          <w:sz w:val="24"/>
          <w:szCs w:val="24"/>
        </w:rPr>
        <w:t>предоставление доступа к записи</w:t>
      </w:r>
      <w:r w:rsidR="008940BE" w:rsidRPr="00B241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B5E24" w:rsidRPr="00B241E8">
        <w:rPr>
          <w:rFonts w:ascii="Times New Roman" w:hAnsi="Times New Roman" w:cs="Times New Roman"/>
          <w:sz w:val="24"/>
          <w:szCs w:val="24"/>
        </w:rPr>
        <w:t>научно-практическо</w:t>
      </w:r>
      <w:r w:rsidR="008940BE">
        <w:rPr>
          <w:rFonts w:ascii="Times New Roman" w:hAnsi="Times New Roman" w:cs="Times New Roman"/>
          <w:sz w:val="24"/>
          <w:szCs w:val="24"/>
        </w:rPr>
        <w:t>го</w:t>
      </w:r>
      <w:r w:rsidR="007B5E24" w:rsidRPr="00B241E8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8940BE">
        <w:rPr>
          <w:rFonts w:ascii="Times New Roman" w:hAnsi="Times New Roman" w:cs="Times New Roman"/>
          <w:sz w:val="24"/>
          <w:szCs w:val="24"/>
        </w:rPr>
        <w:t>я</w:t>
      </w:r>
      <w:r w:rsidR="007B5E24" w:rsidRPr="00B241E8">
        <w:rPr>
          <w:rFonts w:ascii="Times New Roman" w:hAnsi="Times New Roman" w:cs="Times New Roman"/>
          <w:sz w:val="24"/>
          <w:szCs w:val="24"/>
        </w:rPr>
        <w:t xml:space="preserve"> для специалистов здравоохранения "Первая</w:t>
      </w:r>
      <w:r w:rsidR="007B5E24" w:rsidRPr="007B5E24">
        <w:rPr>
          <w:rFonts w:ascii="Times New Roman" w:hAnsi="Times New Roman" w:cs="Times New Roman"/>
          <w:sz w:val="24"/>
          <w:szCs w:val="24"/>
        </w:rPr>
        <w:t xml:space="preserve"> онлайн-школа по лечению </w:t>
      </w:r>
      <w:proofErr w:type="spellStart"/>
      <w:r w:rsidR="007B5E24" w:rsidRPr="007B5E24">
        <w:rPr>
          <w:rFonts w:ascii="Times New Roman" w:hAnsi="Times New Roman" w:cs="Times New Roman"/>
          <w:sz w:val="24"/>
          <w:szCs w:val="24"/>
        </w:rPr>
        <w:t>розацеа</w:t>
      </w:r>
      <w:proofErr w:type="spellEnd"/>
      <w:r w:rsidR="007B5E24" w:rsidRPr="007B5E24">
        <w:rPr>
          <w:rFonts w:ascii="Times New Roman" w:hAnsi="Times New Roman" w:cs="Times New Roman"/>
          <w:sz w:val="24"/>
          <w:szCs w:val="24"/>
        </w:rPr>
        <w:t>" на</w:t>
      </w:r>
      <w:r w:rsidR="007B5E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35E5"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условиях, указанных ниже.</w:t>
      </w:r>
    </w:p>
    <w:p w:rsidR="00E835E5" w:rsidRPr="00B73A64" w:rsidRDefault="00E835E5" w:rsidP="004511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5E5" w:rsidRPr="00B73A64" w:rsidRDefault="00E835E5" w:rsidP="004511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A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Термины и определения</w:t>
      </w:r>
    </w:p>
    <w:p w:rsidR="00E835E5" w:rsidRPr="00933CAB" w:rsidRDefault="00E835E5" w:rsidP="00933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C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«Услуги»</w:t>
      </w:r>
      <w:r w:rsidR="006E4040" w:rsidRPr="00933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0F65" w:rsidRPr="00933CA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253DEA" w:rsidRPr="00253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3CA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услуги, оказываемые Исполнителем Заказчик</w:t>
      </w:r>
      <w:r w:rsidR="006E4040" w:rsidRPr="00933CA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33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плату, а именно </w:t>
      </w:r>
      <w:r w:rsidR="008940BE" w:rsidRPr="008940BE">
        <w:rPr>
          <w:rFonts w:ascii="Times New Roman" w:hAnsi="Times New Roman" w:cs="Times New Roman"/>
          <w:sz w:val="24"/>
          <w:szCs w:val="24"/>
        </w:rPr>
        <w:t>предоставление доступа к записи</w:t>
      </w:r>
      <w:r w:rsidR="008940BE" w:rsidRPr="00B241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940BE" w:rsidRPr="00B241E8">
        <w:rPr>
          <w:rFonts w:ascii="Times New Roman" w:hAnsi="Times New Roman" w:cs="Times New Roman"/>
          <w:sz w:val="24"/>
          <w:szCs w:val="24"/>
        </w:rPr>
        <w:t>научно-практическо</w:t>
      </w:r>
      <w:r w:rsidR="008940BE">
        <w:rPr>
          <w:rFonts w:ascii="Times New Roman" w:hAnsi="Times New Roman" w:cs="Times New Roman"/>
          <w:sz w:val="24"/>
          <w:szCs w:val="24"/>
        </w:rPr>
        <w:t>го</w:t>
      </w:r>
      <w:r w:rsidR="008940BE" w:rsidRPr="00B241E8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8940BE">
        <w:rPr>
          <w:rFonts w:ascii="Times New Roman" w:hAnsi="Times New Roman" w:cs="Times New Roman"/>
          <w:sz w:val="24"/>
          <w:szCs w:val="24"/>
        </w:rPr>
        <w:t>я</w:t>
      </w:r>
      <w:r w:rsidR="008940BE" w:rsidRPr="00B241E8">
        <w:rPr>
          <w:rFonts w:ascii="Times New Roman" w:hAnsi="Times New Roman" w:cs="Times New Roman"/>
          <w:sz w:val="24"/>
          <w:szCs w:val="24"/>
        </w:rPr>
        <w:t xml:space="preserve"> для специалистов здравоохранения </w:t>
      </w:r>
      <w:r w:rsidR="008940BE" w:rsidRPr="00253DEA">
        <w:rPr>
          <w:rFonts w:ascii="Times New Roman" w:hAnsi="Times New Roman" w:cs="Times New Roman"/>
          <w:b/>
          <w:sz w:val="24"/>
          <w:szCs w:val="24"/>
        </w:rPr>
        <w:t xml:space="preserve">"Первая онлайн-школа по лечению </w:t>
      </w:r>
      <w:proofErr w:type="spellStart"/>
      <w:r w:rsidR="008940BE" w:rsidRPr="00253DEA">
        <w:rPr>
          <w:rFonts w:ascii="Times New Roman" w:hAnsi="Times New Roman" w:cs="Times New Roman"/>
          <w:b/>
          <w:sz w:val="24"/>
          <w:szCs w:val="24"/>
        </w:rPr>
        <w:t>розацеа</w:t>
      </w:r>
      <w:proofErr w:type="spellEnd"/>
      <w:r w:rsidR="008940BE" w:rsidRPr="00253DEA">
        <w:rPr>
          <w:rFonts w:ascii="Times New Roman" w:hAnsi="Times New Roman" w:cs="Times New Roman"/>
          <w:b/>
          <w:sz w:val="24"/>
          <w:szCs w:val="24"/>
        </w:rPr>
        <w:t>"</w:t>
      </w:r>
      <w:r w:rsidR="007B5E24" w:rsidRPr="00253D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B5E24" w:rsidRPr="00933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3CAB" w:rsidRPr="00933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услуги </w:t>
      </w:r>
      <w:r w:rsidR="00933CAB" w:rsidRPr="00933CAB">
        <w:rPr>
          <w:rFonts w:ascii="Times New Roman" w:hAnsi="Times New Roman" w:cs="Times New Roman"/>
          <w:sz w:val="24"/>
          <w:szCs w:val="24"/>
        </w:rPr>
        <w:t>не являются образовательными, не подлежат лицензированию, не сопровождаются проведением итоговой аттестации, присвоени</w:t>
      </w:r>
      <w:r w:rsidR="00933CAB">
        <w:rPr>
          <w:rFonts w:ascii="Times New Roman" w:hAnsi="Times New Roman" w:cs="Times New Roman"/>
          <w:sz w:val="24"/>
          <w:szCs w:val="24"/>
        </w:rPr>
        <w:t>ем</w:t>
      </w:r>
      <w:r w:rsidR="00933CAB" w:rsidRPr="00933CAB">
        <w:rPr>
          <w:rFonts w:ascii="Times New Roman" w:hAnsi="Times New Roman" w:cs="Times New Roman"/>
          <w:sz w:val="24"/>
          <w:szCs w:val="24"/>
        </w:rPr>
        <w:t xml:space="preserve"> какой-либо квалификации и выдачей документа об образовании.</w:t>
      </w:r>
    </w:p>
    <w:p w:rsidR="00283B55" w:rsidRPr="00067771" w:rsidRDefault="007B5E24" w:rsidP="00933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C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83B55" w:rsidRPr="00933C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250579" w:rsidRPr="00933C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Оформление заявки</w:t>
      </w:r>
      <w:r w:rsidR="00283B55" w:rsidRPr="00933C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283B55" w:rsidRPr="00933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действия Заказчика по заполнению и отправке регистрационной формы, размещенной </w:t>
      </w:r>
      <w:r w:rsidR="00C326F4" w:rsidRPr="00933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</w:t>
      </w:r>
      <w:r w:rsidR="005F68C8" w:rsidRPr="00933CA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</w:t>
      </w:r>
      <w:r w:rsidR="00B54607" w:rsidRPr="00933C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50579" w:rsidRPr="00933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0579" w:rsidRPr="00933CAB">
        <w:rPr>
          <w:rFonts w:ascii="Times New Roman" w:hAnsi="Times New Roman" w:cs="Times New Roman"/>
          <w:sz w:val="24"/>
          <w:szCs w:val="24"/>
        </w:rPr>
        <w:t xml:space="preserve">Отправляя </w:t>
      </w:r>
      <w:proofErr w:type="gramStart"/>
      <w:r w:rsidR="00250579" w:rsidRPr="00933CAB">
        <w:rPr>
          <w:rFonts w:ascii="Times New Roman" w:hAnsi="Times New Roman" w:cs="Times New Roman"/>
          <w:sz w:val="24"/>
          <w:szCs w:val="24"/>
        </w:rPr>
        <w:t>заявку</w:t>
      </w:r>
      <w:proofErr w:type="gramEnd"/>
      <w:r w:rsidR="00250579" w:rsidRPr="00067771">
        <w:rPr>
          <w:rFonts w:ascii="Times New Roman" w:hAnsi="Times New Roman" w:cs="Times New Roman"/>
          <w:sz w:val="24"/>
          <w:szCs w:val="24"/>
        </w:rPr>
        <w:t xml:space="preserve"> Заказчик подтверждает, что ознакомлен с</w:t>
      </w:r>
      <w:r w:rsidR="00115247">
        <w:rPr>
          <w:rFonts w:ascii="Times New Roman" w:hAnsi="Times New Roman" w:cs="Times New Roman"/>
          <w:sz w:val="24"/>
          <w:szCs w:val="24"/>
        </w:rPr>
        <w:t xml:space="preserve"> условиями настоящей </w:t>
      </w:r>
      <w:r w:rsidR="00BA49F8">
        <w:rPr>
          <w:rFonts w:ascii="Times New Roman" w:hAnsi="Times New Roman" w:cs="Times New Roman"/>
          <w:sz w:val="24"/>
          <w:szCs w:val="24"/>
        </w:rPr>
        <w:t xml:space="preserve">оферты, </w:t>
      </w:r>
      <w:r w:rsidR="00BA49F8" w:rsidRPr="00067771">
        <w:rPr>
          <w:rFonts w:ascii="Times New Roman" w:hAnsi="Times New Roman" w:cs="Times New Roman"/>
          <w:sz w:val="24"/>
          <w:szCs w:val="24"/>
        </w:rPr>
        <w:t>Политикой</w:t>
      </w:r>
      <w:r w:rsidR="00250579" w:rsidRPr="00067771">
        <w:rPr>
          <w:rFonts w:ascii="Times New Roman" w:hAnsi="Times New Roman" w:cs="Times New Roman"/>
          <w:sz w:val="24"/>
          <w:szCs w:val="24"/>
        </w:rPr>
        <w:t xml:space="preserve"> и дает своё </w:t>
      </w:r>
      <w:hyperlink r:id="rId7" w:history="1">
        <w:r w:rsidR="00250579" w:rsidRPr="00067771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Согласие на обработку персональных данных</w:t>
        </w:r>
      </w:hyperlink>
      <w:r w:rsidR="00250579" w:rsidRPr="00067771">
        <w:rPr>
          <w:rFonts w:ascii="Times New Roman" w:hAnsi="Times New Roman" w:cs="Times New Roman"/>
          <w:sz w:val="24"/>
          <w:szCs w:val="24"/>
        </w:rPr>
        <w:t>.</w:t>
      </w:r>
      <w:r w:rsidR="001169AB" w:rsidRPr="000677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47C5" w:rsidRPr="00067771" w:rsidRDefault="001547C5" w:rsidP="004511A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771">
        <w:rPr>
          <w:rFonts w:ascii="Times New Roman" w:hAnsi="Times New Roman" w:cs="Times New Roman"/>
          <w:b/>
          <w:sz w:val="24"/>
          <w:szCs w:val="24"/>
        </w:rPr>
        <w:t>«Сайт Исполнителя»</w:t>
      </w:r>
      <w:r w:rsidRPr="00067771">
        <w:rPr>
          <w:rFonts w:ascii="Times New Roman" w:hAnsi="Times New Roman" w:cs="Times New Roman"/>
          <w:sz w:val="24"/>
          <w:szCs w:val="24"/>
        </w:rPr>
        <w:t xml:space="preserve"> </w:t>
      </w:r>
      <w:r w:rsidR="003B4E02" w:rsidRPr="00067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067771">
        <w:rPr>
          <w:rFonts w:ascii="Times New Roman" w:hAnsi="Times New Roman" w:cs="Times New Roman"/>
          <w:sz w:val="24"/>
          <w:szCs w:val="24"/>
        </w:rPr>
        <w:t xml:space="preserve">страница </w:t>
      </w:r>
      <w:r w:rsidR="00BA49F8">
        <w:rPr>
          <w:rFonts w:ascii="Times New Roman" w:hAnsi="Times New Roman" w:cs="Times New Roman"/>
          <w:sz w:val="24"/>
          <w:szCs w:val="24"/>
        </w:rPr>
        <w:t>в сети интернет</w:t>
      </w:r>
      <w:r w:rsidRPr="00067771">
        <w:rPr>
          <w:rFonts w:ascii="Times New Roman" w:hAnsi="Times New Roman" w:cs="Times New Roman"/>
          <w:sz w:val="24"/>
          <w:szCs w:val="24"/>
        </w:rPr>
        <w:t xml:space="preserve"> </w:t>
      </w:r>
      <w:r w:rsidR="008940BE" w:rsidRPr="008940BE">
        <w:rPr>
          <w:rFonts w:ascii="Times New Roman" w:hAnsi="Times New Roman" w:cs="Times New Roman"/>
          <w:sz w:val="24"/>
          <w:szCs w:val="24"/>
        </w:rPr>
        <w:t>https://go.teachbase.ru/products/shkola-rozatsea-1/buy</w:t>
      </w:r>
      <w:r w:rsidR="005F68C8" w:rsidRPr="00067771">
        <w:rPr>
          <w:rFonts w:ascii="Times New Roman" w:hAnsi="Times New Roman" w:cs="Times New Roman"/>
          <w:sz w:val="24"/>
          <w:szCs w:val="24"/>
        </w:rPr>
        <w:t xml:space="preserve">, на которой Заказчик может оформить заявку, оплатить услуги </w:t>
      </w:r>
      <w:r w:rsidR="00F36498" w:rsidRPr="00067771">
        <w:rPr>
          <w:rFonts w:ascii="Times New Roman" w:hAnsi="Times New Roman" w:cs="Times New Roman"/>
          <w:sz w:val="24"/>
          <w:szCs w:val="24"/>
        </w:rPr>
        <w:t>Исполнителя</w:t>
      </w:r>
      <w:r w:rsidR="005F68C8" w:rsidRPr="00067771">
        <w:rPr>
          <w:rFonts w:ascii="Times New Roman" w:hAnsi="Times New Roman" w:cs="Times New Roman"/>
          <w:sz w:val="24"/>
          <w:szCs w:val="24"/>
        </w:rPr>
        <w:t>, а также совершать иные действия, необходимые для заключения и исполнения обязательств по Договору.</w:t>
      </w:r>
    </w:p>
    <w:p w:rsidR="001D35F3" w:rsidRPr="00067771" w:rsidRDefault="001D35F3" w:rsidP="00451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71">
        <w:rPr>
          <w:rFonts w:ascii="Times New Roman" w:hAnsi="Times New Roman" w:cs="Times New Roman"/>
          <w:b/>
          <w:sz w:val="24"/>
          <w:szCs w:val="24"/>
        </w:rPr>
        <w:t>«Акцепт»</w:t>
      </w:r>
      <w:r w:rsidRPr="00067771">
        <w:rPr>
          <w:rFonts w:ascii="Times New Roman" w:hAnsi="Times New Roman" w:cs="Times New Roman"/>
          <w:sz w:val="24"/>
          <w:szCs w:val="24"/>
        </w:rPr>
        <w:t xml:space="preserve"> - согласие Заказчика с условиями Договора, выраженное в выполнении им требований</w:t>
      </w:r>
      <w:r w:rsidR="00115247">
        <w:rPr>
          <w:rFonts w:ascii="Times New Roman" w:hAnsi="Times New Roman" w:cs="Times New Roman"/>
          <w:sz w:val="24"/>
          <w:szCs w:val="24"/>
        </w:rPr>
        <w:t>,</w:t>
      </w:r>
      <w:r w:rsidRPr="00067771">
        <w:rPr>
          <w:rFonts w:ascii="Times New Roman" w:hAnsi="Times New Roman" w:cs="Times New Roman"/>
          <w:sz w:val="24"/>
          <w:szCs w:val="24"/>
        </w:rPr>
        <w:t xml:space="preserve"> предусмотренных Договором, в полном объеме.</w:t>
      </w:r>
    </w:p>
    <w:p w:rsidR="003A28E5" w:rsidRPr="00B73A64" w:rsidRDefault="003A28E5" w:rsidP="00451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5E5" w:rsidRPr="00B73A64" w:rsidRDefault="00E835E5" w:rsidP="004511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A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Общие положения</w:t>
      </w:r>
    </w:p>
    <w:p w:rsidR="00E835E5" w:rsidRPr="00B73A64" w:rsidRDefault="00E835E5" w:rsidP="00451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 В соответствии с пунктом 2 статьи 437 Гражданского кодекса Российской Федерации настоящий документ представляет собой адресованное Заказчику официальное публичное безотзывное предложение </w:t>
      </w:r>
      <w:r w:rsidR="00B54607"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 заключить</w:t>
      </w:r>
      <w:r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 </w:t>
      </w:r>
      <w:r w:rsidR="00040B7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возмездного оказания услуг</w:t>
      </w:r>
      <w:r w:rsidR="00040B7D"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8940BE" w:rsidRPr="008940BE">
        <w:rPr>
          <w:rFonts w:ascii="Times New Roman" w:hAnsi="Times New Roman" w:cs="Times New Roman"/>
          <w:sz w:val="24"/>
          <w:szCs w:val="24"/>
        </w:rPr>
        <w:t>предоставление доступа к записи</w:t>
      </w:r>
      <w:r w:rsidR="008940BE" w:rsidRPr="00B241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940BE" w:rsidRPr="00B241E8">
        <w:rPr>
          <w:rFonts w:ascii="Times New Roman" w:hAnsi="Times New Roman" w:cs="Times New Roman"/>
          <w:sz w:val="24"/>
          <w:szCs w:val="24"/>
        </w:rPr>
        <w:t>научно-практическо</w:t>
      </w:r>
      <w:r w:rsidR="008940BE">
        <w:rPr>
          <w:rFonts w:ascii="Times New Roman" w:hAnsi="Times New Roman" w:cs="Times New Roman"/>
          <w:sz w:val="24"/>
          <w:szCs w:val="24"/>
        </w:rPr>
        <w:t>го</w:t>
      </w:r>
      <w:r w:rsidR="008940BE" w:rsidRPr="00B241E8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8940BE">
        <w:rPr>
          <w:rFonts w:ascii="Times New Roman" w:hAnsi="Times New Roman" w:cs="Times New Roman"/>
          <w:sz w:val="24"/>
          <w:szCs w:val="24"/>
        </w:rPr>
        <w:t>я</w:t>
      </w:r>
      <w:r w:rsidR="008940BE" w:rsidRPr="00B241E8">
        <w:rPr>
          <w:rFonts w:ascii="Times New Roman" w:hAnsi="Times New Roman" w:cs="Times New Roman"/>
          <w:sz w:val="24"/>
          <w:szCs w:val="24"/>
        </w:rPr>
        <w:t xml:space="preserve"> для специалистов здравоохранения "Первая</w:t>
      </w:r>
      <w:r w:rsidR="008940BE" w:rsidRPr="007B5E24">
        <w:rPr>
          <w:rFonts w:ascii="Times New Roman" w:hAnsi="Times New Roman" w:cs="Times New Roman"/>
          <w:sz w:val="24"/>
          <w:szCs w:val="24"/>
        </w:rPr>
        <w:t xml:space="preserve"> онлайн-школа по лечению </w:t>
      </w:r>
      <w:proofErr w:type="spellStart"/>
      <w:r w:rsidR="008940BE" w:rsidRPr="007B5E24">
        <w:rPr>
          <w:rFonts w:ascii="Times New Roman" w:hAnsi="Times New Roman" w:cs="Times New Roman"/>
          <w:sz w:val="24"/>
          <w:szCs w:val="24"/>
        </w:rPr>
        <w:t>розацеа</w:t>
      </w:r>
      <w:proofErr w:type="spellEnd"/>
      <w:r w:rsidR="008940BE" w:rsidRPr="007B5E24">
        <w:rPr>
          <w:rFonts w:ascii="Times New Roman" w:hAnsi="Times New Roman" w:cs="Times New Roman"/>
          <w:sz w:val="24"/>
          <w:szCs w:val="24"/>
        </w:rPr>
        <w:t>"</w:t>
      </w:r>
      <w:r w:rsidR="00040B7D">
        <w:rPr>
          <w:rFonts w:ascii="Times New Roman" w:hAnsi="Times New Roman" w:cs="Times New Roman"/>
          <w:sz w:val="24"/>
          <w:szCs w:val="24"/>
        </w:rPr>
        <w:t xml:space="preserve"> </w:t>
      </w:r>
      <w:r w:rsidR="00637F9A" w:rsidRPr="007B5E24">
        <w:rPr>
          <w:rFonts w:ascii="Times New Roman" w:hAnsi="Times New Roman" w:cs="Times New Roman"/>
          <w:sz w:val="24"/>
          <w:szCs w:val="24"/>
        </w:rPr>
        <w:t xml:space="preserve">(далее – «Мероприятие») </w:t>
      </w:r>
      <w:r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изложенных в настоящем документе условиях</w:t>
      </w:r>
      <w:r w:rsidR="0004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«</w:t>
      </w:r>
      <w:r w:rsidR="0011524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40B7D">
        <w:rPr>
          <w:rFonts w:ascii="Times New Roman" w:eastAsia="Times New Roman" w:hAnsi="Times New Roman" w:cs="Times New Roman"/>
          <w:sz w:val="24"/>
          <w:szCs w:val="24"/>
          <w:lang w:eastAsia="ru-RU"/>
        </w:rPr>
        <w:t>ферта»)</w:t>
      </w:r>
      <w:r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35E5" w:rsidRPr="00B73A64" w:rsidRDefault="00E835E5" w:rsidP="00451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Полным и безоговорочным акцептом настояще</w:t>
      </w:r>
      <w:r w:rsidR="00B366D4"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оферты </w:t>
      </w:r>
      <w:r w:rsidR="00E8415B"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</w:t>
      </w:r>
      <w:r w:rsidR="009433DF"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заявки</w:t>
      </w:r>
      <w:r w:rsidR="004511A2"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</w:t>
      </w:r>
      <w:proofErr w:type="gramStart"/>
      <w:r w:rsidR="004511A2"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Исполнителя </w:t>
      </w:r>
      <w:r w:rsidR="009433DF"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="009433DF"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оплата Услуг в порядке, предусмотренн</w:t>
      </w:r>
      <w:r w:rsidR="00F36498"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разделом 5 </w:t>
      </w:r>
      <w:r w:rsidR="009433DF"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публичной оферты </w:t>
      </w:r>
      <w:r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>(статья 438 ГК РФ).</w:t>
      </w:r>
    </w:p>
    <w:p w:rsidR="00E835E5" w:rsidRPr="00B73A64" w:rsidRDefault="00E835E5" w:rsidP="00451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Акцепт оферты означает, что Заказчик согласен со всеми положениями настоящей оферты и обязуется им следовать. С момента акцепта Заказчиком настоящей оферты данная оферта считается договором </w:t>
      </w:r>
      <w:r w:rsidR="00040B7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возмездного оказания услуг</w:t>
      </w:r>
      <w:r w:rsidR="00040B7D"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8940BE" w:rsidRPr="008940BE">
        <w:rPr>
          <w:rFonts w:ascii="Times New Roman" w:hAnsi="Times New Roman" w:cs="Times New Roman"/>
          <w:sz w:val="24"/>
          <w:szCs w:val="24"/>
        </w:rPr>
        <w:t>предоставление доступа к записи</w:t>
      </w:r>
      <w:r w:rsidR="008940BE" w:rsidRPr="00B241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0318E">
        <w:rPr>
          <w:rFonts w:ascii="Times New Roman" w:hAnsi="Times New Roman" w:cs="Times New Roman"/>
          <w:sz w:val="24"/>
          <w:szCs w:val="24"/>
        </w:rPr>
        <w:t>Мероприятия</w:t>
      </w:r>
      <w:r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заключенным между Заказчиком и Исполнителем на изложенных в настоящем документе условиях (далее – «Договор»).</w:t>
      </w:r>
    </w:p>
    <w:p w:rsidR="00E835E5" w:rsidRDefault="00E835E5" w:rsidP="00451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Исполнитель вправе оказывать Услуги по Договору лично или с привлечением третьих лиц. Дополнительное (помимо изложенного в настоящем пункте) согласие Заказчика на привлечение третьих лиц не требуется.</w:t>
      </w:r>
    </w:p>
    <w:p w:rsidR="00072B80" w:rsidRPr="00B73A64" w:rsidRDefault="00072B80" w:rsidP="00072B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</w:t>
      </w:r>
      <w:r w:rsidRPr="00072B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Принимая данн</w:t>
      </w:r>
      <w:r w:rsidR="00115247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072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524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72B80">
        <w:rPr>
          <w:rFonts w:ascii="Times New Roman" w:eastAsia="Times New Roman" w:hAnsi="Times New Roman" w:cs="Times New Roman"/>
          <w:sz w:val="24"/>
          <w:szCs w:val="24"/>
          <w:lang w:eastAsia="ru-RU"/>
        </w:rPr>
        <w:t>ферту, Заказчик выражает свое согласие с тем, что настоящие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2B8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не ущемляют его законных прав.</w:t>
      </w:r>
    </w:p>
    <w:p w:rsidR="00250579" w:rsidRPr="00B73A64" w:rsidRDefault="00250579" w:rsidP="004511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5E5" w:rsidRPr="00B73A64" w:rsidRDefault="00E835E5" w:rsidP="004511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A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Предмет Договора</w:t>
      </w:r>
    </w:p>
    <w:p w:rsidR="00E835E5" w:rsidRPr="000B23EF" w:rsidRDefault="003A28E5" w:rsidP="004511A2">
      <w:pPr>
        <w:pStyle w:val="Default"/>
        <w:jc w:val="both"/>
        <w:rPr>
          <w:rFonts w:eastAsia="Times New Roman"/>
          <w:color w:val="auto"/>
          <w:lang w:eastAsia="ru-RU"/>
        </w:rPr>
      </w:pPr>
      <w:r w:rsidRPr="00B73A64">
        <w:rPr>
          <w:rFonts w:eastAsia="Times New Roman"/>
          <w:color w:val="auto"/>
          <w:lang w:eastAsia="ru-RU"/>
        </w:rPr>
        <w:lastRenderedPageBreak/>
        <w:t>3.1. </w:t>
      </w:r>
      <w:r w:rsidR="00040B7D">
        <w:t xml:space="preserve">Предметом настоящей </w:t>
      </w:r>
      <w:r w:rsidR="00115247">
        <w:t>о</w:t>
      </w:r>
      <w:r w:rsidR="00040B7D">
        <w:t xml:space="preserve">ферты является </w:t>
      </w:r>
      <w:r w:rsidR="00784805">
        <w:t>оказание</w:t>
      </w:r>
      <w:r w:rsidR="00040B7D">
        <w:t xml:space="preserve"> </w:t>
      </w:r>
      <w:r w:rsidR="00BA49F8">
        <w:t>Заказчику услуг</w:t>
      </w:r>
      <w:r w:rsidR="00040B7D">
        <w:t xml:space="preserve"> </w:t>
      </w:r>
      <w:r w:rsidR="00115247">
        <w:t xml:space="preserve">по </w:t>
      </w:r>
      <w:r w:rsidR="008940BE" w:rsidRPr="008940BE">
        <w:t>предоставлени</w:t>
      </w:r>
      <w:r w:rsidR="00784805">
        <w:t>ю</w:t>
      </w:r>
      <w:r w:rsidR="008940BE" w:rsidRPr="008940BE">
        <w:t xml:space="preserve"> доступа к записи</w:t>
      </w:r>
      <w:r w:rsidR="008940BE" w:rsidRPr="00B241E8">
        <w:rPr>
          <w:rFonts w:eastAsia="Times New Roman"/>
          <w:bCs/>
          <w:lang w:eastAsia="ru-RU"/>
        </w:rPr>
        <w:t xml:space="preserve"> </w:t>
      </w:r>
      <w:r w:rsidR="008940BE" w:rsidRPr="00B241E8">
        <w:t>научно-практическо</w:t>
      </w:r>
      <w:r w:rsidR="008940BE">
        <w:t>го</w:t>
      </w:r>
      <w:r w:rsidR="008940BE" w:rsidRPr="00B241E8">
        <w:t xml:space="preserve"> мероприяти</w:t>
      </w:r>
      <w:r w:rsidR="008940BE">
        <w:t>я</w:t>
      </w:r>
      <w:r w:rsidR="008940BE" w:rsidRPr="00B241E8">
        <w:t xml:space="preserve"> для специалистов здравоохранения "Первая</w:t>
      </w:r>
      <w:r w:rsidR="008940BE" w:rsidRPr="007B5E24">
        <w:t xml:space="preserve"> онлайн-школа по лечению </w:t>
      </w:r>
      <w:proofErr w:type="spellStart"/>
      <w:r w:rsidR="008940BE" w:rsidRPr="007B5E24">
        <w:t>розацеа</w:t>
      </w:r>
      <w:proofErr w:type="spellEnd"/>
      <w:r w:rsidR="008940BE" w:rsidRPr="007B5E24">
        <w:t>"</w:t>
      </w:r>
      <w:r w:rsidR="00040B7D" w:rsidRPr="000B23EF">
        <w:t xml:space="preserve">. Заказчик обязуется оплатить эти </w:t>
      </w:r>
      <w:r w:rsidR="00115247" w:rsidRPr="000B23EF">
        <w:t>У</w:t>
      </w:r>
      <w:r w:rsidR="00040B7D" w:rsidRPr="000B23EF">
        <w:t xml:space="preserve">слуги в соответствии с условиями настоящей публичной </w:t>
      </w:r>
      <w:r w:rsidR="00115247" w:rsidRPr="000B23EF">
        <w:t>о</w:t>
      </w:r>
      <w:r w:rsidR="00040B7D" w:rsidRPr="000B23EF">
        <w:t>ферты</w:t>
      </w:r>
      <w:r w:rsidR="00881479" w:rsidRPr="000B23EF">
        <w:t>.</w:t>
      </w:r>
    </w:p>
    <w:p w:rsidR="00DE0FAA" w:rsidRDefault="00E835E5" w:rsidP="008940B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3DEA">
        <w:rPr>
          <w:rFonts w:ascii="Times New Roman" w:hAnsi="Times New Roman"/>
          <w:sz w:val="24"/>
          <w:szCs w:val="24"/>
        </w:rPr>
        <w:t xml:space="preserve">3.2. </w:t>
      </w:r>
      <w:r w:rsidR="00784805" w:rsidRPr="00253DEA">
        <w:rPr>
          <w:rFonts w:ascii="Times New Roman" w:hAnsi="Times New Roman"/>
          <w:sz w:val="24"/>
          <w:szCs w:val="24"/>
        </w:rPr>
        <w:t>Срок предоставления доступа</w:t>
      </w:r>
      <w:r w:rsidR="00333D3D" w:rsidRPr="00253DEA">
        <w:rPr>
          <w:rFonts w:ascii="Times New Roman" w:hAnsi="Times New Roman"/>
          <w:sz w:val="24"/>
          <w:szCs w:val="24"/>
        </w:rPr>
        <w:t xml:space="preserve"> к Мероприятию составляет 12 (двенадцать) месяцев с момента получения Исполнителем денежных средств в порядке, предусмотренном разделом 5 настоящего Договора-оферты.</w:t>
      </w:r>
      <w:r w:rsidR="00333D3D">
        <w:rPr>
          <w:rFonts w:ascii="Times New Roman" w:hAnsi="Times New Roman"/>
          <w:sz w:val="24"/>
          <w:szCs w:val="24"/>
        </w:rPr>
        <w:t xml:space="preserve">  </w:t>
      </w:r>
    </w:p>
    <w:p w:rsidR="00333D3D" w:rsidRDefault="00333D3D" w:rsidP="0090318E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</w:t>
      </w:r>
      <w:r w:rsidRPr="000B23EF">
        <w:rPr>
          <w:rFonts w:ascii="Times New Roman" w:hAnsi="Times New Roman" w:cs="Times New Roman"/>
          <w:sz w:val="24"/>
          <w:szCs w:val="24"/>
        </w:rPr>
        <w:t>Оформление заявки происходит на странице сайта </w:t>
      </w:r>
      <w:hyperlink r:id="rId8" w:history="1">
        <w:r w:rsidRPr="00673DE1">
          <w:rPr>
            <w:rStyle w:val="a5"/>
            <w:rFonts w:ascii="Times New Roman" w:hAnsi="Times New Roman" w:cs="Times New Roman"/>
            <w:sz w:val="24"/>
            <w:szCs w:val="24"/>
          </w:rPr>
          <w:t>https://go.teachbase.ru/products/shkola-rozatsea-1/buy</w:t>
        </w:r>
      </w:hyperlink>
      <w:r>
        <w:rPr>
          <w:rStyle w:val="a5"/>
          <w:rFonts w:ascii="Times New Roman" w:hAnsi="Times New Roman" w:cs="Times New Roman"/>
          <w:sz w:val="24"/>
          <w:szCs w:val="24"/>
        </w:rPr>
        <w:t xml:space="preserve">. </w:t>
      </w:r>
    </w:p>
    <w:p w:rsidR="000D7598" w:rsidRPr="001D35F3" w:rsidRDefault="00B15535" w:rsidP="004511A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3E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83458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B2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E0FAA" w:rsidRPr="000B23EF">
        <w:rPr>
          <w:rFonts w:ascii="Times New Roman" w:hAnsi="Times New Roman" w:cs="Times New Roman"/>
          <w:sz w:val="24"/>
          <w:szCs w:val="24"/>
        </w:rPr>
        <w:t>Исполнитель имеет право в любой момент изменять</w:t>
      </w:r>
      <w:r w:rsidR="00DE0FAA" w:rsidRPr="00DE0FAA">
        <w:rPr>
          <w:rFonts w:ascii="Times New Roman" w:hAnsi="Times New Roman" w:cs="Times New Roman"/>
          <w:sz w:val="24"/>
          <w:szCs w:val="24"/>
        </w:rPr>
        <w:t xml:space="preserve"> стоимость </w:t>
      </w:r>
      <w:r w:rsidR="00115247">
        <w:rPr>
          <w:rFonts w:ascii="Times New Roman" w:hAnsi="Times New Roman" w:cs="Times New Roman"/>
          <w:sz w:val="24"/>
          <w:szCs w:val="24"/>
        </w:rPr>
        <w:t>У</w:t>
      </w:r>
      <w:r w:rsidR="00DE0FAA" w:rsidRPr="00DE0FAA">
        <w:rPr>
          <w:rFonts w:ascii="Times New Roman" w:hAnsi="Times New Roman" w:cs="Times New Roman"/>
          <w:sz w:val="24"/>
          <w:szCs w:val="24"/>
        </w:rPr>
        <w:t xml:space="preserve">слуг и условия настоящей публичной </w:t>
      </w:r>
      <w:r w:rsidR="0070213D">
        <w:rPr>
          <w:rFonts w:ascii="Times New Roman" w:hAnsi="Times New Roman" w:cs="Times New Roman"/>
          <w:sz w:val="24"/>
          <w:szCs w:val="24"/>
        </w:rPr>
        <w:t>о</w:t>
      </w:r>
      <w:r w:rsidR="00DE0FAA" w:rsidRPr="00DE0FAA">
        <w:rPr>
          <w:rFonts w:ascii="Times New Roman" w:hAnsi="Times New Roman" w:cs="Times New Roman"/>
          <w:sz w:val="24"/>
          <w:szCs w:val="24"/>
        </w:rPr>
        <w:t xml:space="preserve">ферты в одностороннем порядке без предварительного согласования с Заказчиком, обеспечивая при этом публикацию измененных условий на </w:t>
      </w:r>
      <w:r w:rsidR="00DE0FAA" w:rsidRPr="001D35F3">
        <w:rPr>
          <w:rFonts w:ascii="Times New Roman" w:hAnsi="Times New Roman" w:cs="Times New Roman"/>
          <w:sz w:val="24"/>
          <w:szCs w:val="24"/>
        </w:rPr>
        <w:t>сайте Исполнителя не менее чем за один календарный день до их ввода в действие.</w:t>
      </w:r>
    </w:p>
    <w:p w:rsidR="001D35F3" w:rsidRDefault="001D35F3" w:rsidP="004511A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5F3">
        <w:rPr>
          <w:rFonts w:ascii="Times New Roman" w:hAnsi="Times New Roman" w:cs="Times New Roman"/>
          <w:sz w:val="24"/>
          <w:szCs w:val="24"/>
        </w:rPr>
        <w:t>3.</w:t>
      </w:r>
      <w:r w:rsidR="0083458E">
        <w:rPr>
          <w:rFonts w:ascii="Times New Roman" w:hAnsi="Times New Roman" w:cs="Times New Roman"/>
          <w:sz w:val="24"/>
          <w:szCs w:val="24"/>
        </w:rPr>
        <w:t>5</w:t>
      </w:r>
      <w:r w:rsidRPr="001D35F3">
        <w:rPr>
          <w:rFonts w:ascii="Times New Roman" w:hAnsi="Times New Roman" w:cs="Times New Roman"/>
          <w:sz w:val="24"/>
          <w:szCs w:val="24"/>
        </w:rPr>
        <w:t xml:space="preserve">. Услуги считаются оказанными надлежащим образом и в полном объеме, если в течение трех дней с момента </w:t>
      </w:r>
      <w:r w:rsidR="0090318E">
        <w:rPr>
          <w:rFonts w:ascii="Times New Roman" w:hAnsi="Times New Roman" w:cs="Times New Roman"/>
          <w:sz w:val="24"/>
          <w:szCs w:val="24"/>
        </w:rPr>
        <w:t xml:space="preserve">предоставления доступа к записи Мероприятия </w:t>
      </w:r>
      <w:r w:rsidRPr="001D35F3">
        <w:rPr>
          <w:rFonts w:ascii="Times New Roman" w:hAnsi="Times New Roman" w:cs="Times New Roman"/>
          <w:sz w:val="24"/>
          <w:szCs w:val="24"/>
        </w:rPr>
        <w:t>Заказчиком не выставлена рекламация.</w:t>
      </w:r>
    </w:p>
    <w:p w:rsidR="00877FB4" w:rsidRDefault="00877FB4" w:rsidP="004511A2">
      <w:pPr>
        <w:shd w:val="clear" w:color="auto" w:fill="FFFFFF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877FB4">
        <w:rPr>
          <w:rFonts w:ascii="Times New Roman CYR" w:hAnsi="Times New Roman CYR" w:cs="Times New Roman CYR"/>
          <w:color w:val="000000"/>
          <w:sz w:val="24"/>
          <w:szCs w:val="24"/>
        </w:rPr>
        <w:t>3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.</w:t>
      </w:r>
      <w:r w:rsidR="0083458E">
        <w:rPr>
          <w:rFonts w:ascii="Times New Roman CYR" w:hAnsi="Times New Roman CYR" w:cs="Times New Roman CYR"/>
          <w:color w:val="000000"/>
          <w:sz w:val="24"/>
          <w:szCs w:val="24"/>
        </w:rPr>
        <w:t>6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.</w:t>
      </w:r>
      <w:r w:rsidRPr="00877FB4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Подр</w:t>
      </w:r>
      <w:r w:rsidR="00333D3D">
        <w:rPr>
          <w:rFonts w:ascii="Times New Roman CYR" w:hAnsi="Times New Roman CYR" w:cs="Times New Roman CYR"/>
          <w:color w:val="000000"/>
          <w:sz w:val="24"/>
          <w:szCs w:val="24"/>
        </w:rPr>
        <w:t xml:space="preserve">обная информация о Мероприятии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и иная информация об услугах размещается Исполнителем на сайте Исполнителя. </w:t>
      </w:r>
    </w:p>
    <w:p w:rsidR="0070213D" w:rsidRPr="00877FB4" w:rsidRDefault="0070213D" w:rsidP="004511A2">
      <w:pPr>
        <w:shd w:val="clear" w:color="auto" w:fill="FFFFFF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E835E5" w:rsidRPr="00B73A64" w:rsidRDefault="00E835E5" w:rsidP="004511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3A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Права и обязанности сторон Договора</w:t>
      </w:r>
    </w:p>
    <w:p w:rsidR="000D7598" w:rsidRPr="00B73A64" w:rsidRDefault="000D7598" w:rsidP="004511A2">
      <w:pPr>
        <w:pStyle w:val="Default"/>
        <w:jc w:val="both"/>
        <w:rPr>
          <w:color w:val="auto"/>
        </w:rPr>
      </w:pPr>
      <w:r w:rsidRPr="00B73A64">
        <w:rPr>
          <w:b/>
          <w:bCs/>
          <w:color w:val="auto"/>
        </w:rPr>
        <w:t xml:space="preserve">4.1. </w:t>
      </w:r>
      <w:r w:rsidR="0074411D">
        <w:rPr>
          <w:b/>
          <w:bCs/>
          <w:color w:val="auto"/>
        </w:rPr>
        <w:t>Права и обязанности Исполнителя</w:t>
      </w:r>
      <w:r w:rsidRPr="00B73A64">
        <w:rPr>
          <w:b/>
          <w:bCs/>
          <w:color w:val="auto"/>
        </w:rPr>
        <w:t xml:space="preserve">: </w:t>
      </w:r>
    </w:p>
    <w:p w:rsidR="0074411D" w:rsidRDefault="000D7598" w:rsidP="004511A2">
      <w:pPr>
        <w:pStyle w:val="Default"/>
        <w:jc w:val="both"/>
      </w:pPr>
      <w:r w:rsidRPr="00B73A64">
        <w:rPr>
          <w:color w:val="auto"/>
        </w:rPr>
        <w:t xml:space="preserve">4.1.1. </w:t>
      </w:r>
      <w:r w:rsidR="0074411D">
        <w:t>Оказать Услуги в полном объеме, надлежащим образом и в сроки, предусмотренные настоящим Договором.</w:t>
      </w:r>
    </w:p>
    <w:p w:rsidR="0074411D" w:rsidRDefault="0074411D" w:rsidP="004511A2">
      <w:pPr>
        <w:pStyle w:val="Default"/>
        <w:jc w:val="both"/>
        <w:rPr>
          <w:color w:val="auto"/>
        </w:rPr>
      </w:pPr>
      <w:r>
        <w:t>4.1.</w:t>
      </w:r>
      <w:r w:rsidR="0090318E">
        <w:t>2</w:t>
      </w:r>
      <w:r>
        <w:t xml:space="preserve">. </w:t>
      </w:r>
      <w:r w:rsidR="00877FB4">
        <w:rPr>
          <w:rFonts w:ascii="Times New Roman CYR" w:hAnsi="Times New Roman CYR" w:cs="Times New Roman CYR"/>
        </w:rPr>
        <w:t xml:space="preserve">По окончании оказания Услуг </w:t>
      </w:r>
      <w:r w:rsidR="0070213D">
        <w:rPr>
          <w:rFonts w:ascii="Times New Roman CYR" w:hAnsi="Times New Roman CYR" w:cs="Times New Roman CYR"/>
        </w:rPr>
        <w:t>направить</w:t>
      </w:r>
      <w:r w:rsidR="00877FB4">
        <w:rPr>
          <w:rFonts w:ascii="Times New Roman CYR" w:hAnsi="Times New Roman CYR" w:cs="Times New Roman CYR"/>
        </w:rPr>
        <w:t xml:space="preserve"> </w:t>
      </w:r>
      <w:r w:rsidR="0070213D">
        <w:rPr>
          <w:rFonts w:ascii="Times New Roman CYR" w:hAnsi="Times New Roman CYR" w:cs="Times New Roman CYR"/>
        </w:rPr>
        <w:t xml:space="preserve">на электронную почту </w:t>
      </w:r>
      <w:r w:rsidR="00877FB4">
        <w:rPr>
          <w:rFonts w:ascii="Times New Roman CYR" w:hAnsi="Times New Roman CYR" w:cs="Times New Roman CYR"/>
        </w:rPr>
        <w:t>Заказчик</w:t>
      </w:r>
      <w:r w:rsidR="0070213D">
        <w:rPr>
          <w:rFonts w:ascii="Times New Roman CYR" w:hAnsi="Times New Roman CYR" w:cs="Times New Roman CYR"/>
        </w:rPr>
        <w:t>а</w:t>
      </w:r>
      <w:r w:rsidR="00877FB4">
        <w:rPr>
          <w:rFonts w:ascii="Times New Roman CYR" w:hAnsi="Times New Roman CYR" w:cs="Times New Roman CYR"/>
        </w:rPr>
        <w:t xml:space="preserve"> сертификат. Указанный в настоящем пункте документ не является документом об образовании и/или квалификации или документом об обучении в</w:t>
      </w:r>
      <w:r w:rsidR="00877FB4">
        <w:t xml:space="preserve"> Фонде «</w:t>
      </w:r>
      <w:proofErr w:type="spellStart"/>
      <w:r w:rsidR="00877FB4">
        <w:t>Лонджэвити</w:t>
      </w:r>
      <w:proofErr w:type="spellEnd"/>
      <w:r w:rsidR="00877FB4">
        <w:t xml:space="preserve">». </w:t>
      </w:r>
      <w:r>
        <w:t xml:space="preserve"> </w:t>
      </w:r>
    </w:p>
    <w:p w:rsidR="001D35F3" w:rsidRDefault="00CC00E5" w:rsidP="004511A2">
      <w:pPr>
        <w:pStyle w:val="Default"/>
        <w:jc w:val="both"/>
        <w:rPr>
          <w:color w:val="auto"/>
        </w:rPr>
      </w:pPr>
      <w:r>
        <w:t>4.1.</w:t>
      </w:r>
      <w:r w:rsidR="0090318E">
        <w:t>3</w:t>
      </w:r>
      <w:r w:rsidR="001D35F3">
        <w:t>. Давать Заказчику разъяснения по вопросам о порядке и правилах заполнения заявки  на сайте Исполнителя, содержании оказываемых Услуг и иным вопросам, относящимся к оказанию Услуг по Договору, устно по телефону или письменно по электронной почте</w:t>
      </w:r>
      <w:r w:rsidR="0083458E">
        <w:t>.</w:t>
      </w:r>
    </w:p>
    <w:p w:rsidR="001D35F3" w:rsidRDefault="001D35F3" w:rsidP="004511A2">
      <w:pPr>
        <w:pStyle w:val="Default"/>
        <w:jc w:val="both"/>
        <w:rPr>
          <w:color w:val="auto"/>
        </w:rPr>
      </w:pPr>
    </w:p>
    <w:p w:rsidR="000D7598" w:rsidRPr="00B73A64" w:rsidRDefault="000D7598" w:rsidP="004511A2">
      <w:pPr>
        <w:pStyle w:val="a7"/>
        <w:rPr>
          <w:rFonts w:ascii="Times New Roman" w:hAnsi="Times New Roman"/>
          <w:b/>
          <w:sz w:val="24"/>
          <w:szCs w:val="24"/>
        </w:rPr>
      </w:pPr>
      <w:r w:rsidRPr="00B73A64">
        <w:rPr>
          <w:rFonts w:ascii="Times New Roman" w:hAnsi="Times New Roman"/>
          <w:b/>
          <w:sz w:val="24"/>
          <w:szCs w:val="24"/>
        </w:rPr>
        <w:t>4.</w:t>
      </w:r>
      <w:r w:rsidR="0074411D">
        <w:rPr>
          <w:rFonts w:ascii="Times New Roman" w:hAnsi="Times New Roman"/>
          <w:b/>
          <w:sz w:val="24"/>
          <w:szCs w:val="24"/>
        </w:rPr>
        <w:t>2</w:t>
      </w:r>
      <w:r w:rsidRPr="00B73A64">
        <w:rPr>
          <w:rFonts w:ascii="Times New Roman" w:hAnsi="Times New Roman"/>
          <w:b/>
          <w:sz w:val="24"/>
          <w:szCs w:val="24"/>
        </w:rPr>
        <w:t xml:space="preserve">. </w:t>
      </w:r>
      <w:r w:rsidR="0074411D">
        <w:rPr>
          <w:rFonts w:ascii="Times New Roman" w:hAnsi="Times New Roman"/>
          <w:b/>
          <w:sz w:val="24"/>
          <w:szCs w:val="24"/>
        </w:rPr>
        <w:t>Права и обязанности Заказчика</w:t>
      </w:r>
      <w:r w:rsidRPr="00B73A64">
        <w:rPr>
          <w:rFonts w:ascii="Times New Roman" w:hAnsi="Times New Roman"/>
          <w:b/>
          <w:sz w:val="24"/>
          <w:szCs w:val="24"/>
        </w:rPr>
        <w:t>:</w:t>
      </w:r>
    </w:p>
    <w:p w:rsidR="000D7598" w:rsidRPr="00B73A64" w:rsidRDefault="000D7598" w:rsidP="008B765D">
      <w:pPr>
        <w:pStyle w:val="a7"/>
        <w:tabs>
          <w:tab w:val="left" w:pos="8080"/>
        </w:tabs>
        <w:jc w:val="both"/>
        <w:rPr>
          <w:rFonts w:ascii="Times New Roman" w:hAnsi="Times New Roman"/>
          <w:sz w:val="24"/>
          <w:szCs w:val="24"/>
        </w:rPr>
      </w:pPr>
      <w:r w:rsidRPr="00B73A64">
        <w:rPr>
          <w:rFonts w:ascii="Times New Roman" w:hAnsi="Times New Roman"/>
          <w:sz w:val="24"/>
          <w:szCs w:val="24"/>
        </w:rPr>
        <w:t>4.</w:t>
      </w:r>
      <w:r w:rsidR="00344264">
        <w:rPr>
          <w:rFonts w:ascii="Times New Roman" w:hAnsi="Times New Roman"/>
          <w:sz w:val="24"/>
          <w:szCs w:val="24"/>
        </w:rPr>
        <w:t>2</w:t>
      </w:r>
      <w:r w:rsidRPr="00B73A64">
        <w:rPr>
          <w:rFonts w:ascii="Times New Roman" w:hAnsi="Times New Roman"/>
          <w:sz w:val="24"/>
          <w:szCs w:val="24"/>
        </w:rPr>
        <w:t xml:space="preserve">.1. Получать информацию от Исполнителя по вопросам организации и обеспечения надлежащего предоставления </w:t>
      </w:r>
      <w:r w:rsidR="00115247">
        <w:rPr>
          <w:rFonts w:ascii="Times New Roman" w:hAnsi="Times New Roman"/>
          <w:sz w:val="24"/>
          <w:szCs w:val="24"/>
        </w:rPr>
        <w:t>У</w:t>
      </w:r>
      <w:r w:rsidRPr="00B73A64">
        <w:rPr>
          <w:rFonts w:ascii="Times New Roman" w:hAnsi="Times New Roman"/>
          <w:sz w:val="24"/>
          <w:szCs w:val="24"/>
        </w:rPr>
        <w:t xml:space="preserve">слуг, предусмотренных </w:t>
      </w:r>
      <w:r w:rsidR="00F4428D" w:rsidRPr="00B73A64">
        <w:rPr>
          <w:rFonts w:ascii="Times New Roman" w:hAnsi="Times New Roman"/>
          <w:sz w:val="24"/>
          <w:szCs w:val="24"/>
        </w:rPr>
        <w:t xml:space="preserve">разделом </w:t>
      </w:r>
      <w:r w:rsidRPr="00B73A64">
        <w:rPr>
          <w:rFonts w:ascii="Times New Roman" w:hAnsi="Times New Roman"/>
          <w:sz w:val="24"/>
          <w:szCs w:val="24"/>
        </w:rPr>
        <w:t>3 настоящего Договора.</w:t>
      </w:r>
    </w:p>
    <w:p w:rsidR="000D7598" w:rsidRPr="00B73A64" w:rsidRDefault="000D7598" w:rsidP="004511A2">
      <w:pPr>
        <w:pStyle w:val="Default"/>
        <w:jc w:val="both"/>
        <w:rPr>
          <w:color w:val="auto"/>
        </w:rPr>
      </w:pPr>
      <w:r w:rsidRPr="00B73A64">
        <w:rPr>
          <w:color w:val="auto"/>
        </w:rPr>
        <w:t>4.</w:t>
      </w:r>
      <w:r w:rsidR="00344264">
        <w:rPr>
          <w:color w:val="auto"/>
        </w:rPr>
        <w:t>2</w:t>
      </w:r>
      <w:r w:rsidRPr="00B73A64">
        <w:rPr>
          <w:color w:val="auto"/>
        </w:rPr>
        <w:t>.</w:t>
      </w:r>
      <w:r w:rsidR="00344264">
        <w:rPr>
          <w:color w:val="auto"/>
        </w:rPr>
        <w:t>2</w:t>
      </w:r>
      <w:r w:rsidRPr="00B73A64">
        <w:rPr>
          <w:color w:val="auto"/>
        </w:rPr>
        <w:t xml:space="preserve">. Требовать надлежащего исполнения Исполнителем своих обязательств по </w:t>
      </w:r>
      <w:r w:rsidR="00344264">
        <w:rPr>
          <w:color w:val="auto"/>
        </w:rPr>
        <w:t>Договору</w:t>
      </w:r>
      <w:r w:rsidRPr="00B73A64">
        <w:rPr>
          <w:color w:val="auto"/>
        </w:rPr>
        <w:t>.</w:t>
      </w:r>
    </w:p>
    <w:p w:rsidR="000D7598" w:rsidRDefault="000D7598" w:rsidP="004511A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73A64">
        <w:rPr>
          <w:rFonts w:ascii="Times New Roman" w:hAnsi="Times New Roman" w:cs="Times New Roman"/>
          <w:sz w:val="24"/>
          <w:szCs w:val="24"/>
        </w:rPr>
        <w:t>4.</w:t>
      </w:r>
      <w:r w:rsidR="00344264">
        <w:rPr>
          <w:rFonts w:ascii="Times New Roman" w:hAnsi="Times New Roman" w:cs="Times New Roman"/>
          <w:sz w:val="24"/>
          <w:szCs w:val="24"/>
        </w:rPr>
        <w:t>2</w:t>
      </w:r>
      <w:r w:rsidRPr="00B73A64">
        <w:rPr>
          <w:rFonts w:ascii="Times New Roman" w:hAnsi="Times New Roman" w:cs="Times New Roman"/>
          <w:sz w:val="24"/>
          <w:szCs w:val="24"/>
        </w:rPr>
        <w:t>.</w:t>
      </w:r>
      <w:r w:rsidR="00344264">
        <w:rPr>
          <w:rFonts w:ascii="Times New Roman" w:hAnsi="Times New Roman" w:cs="Times New Roman"/>
          <w:sz w:val="24"/>
          <w:szCs w:val="24"/>
        </w:rPr>
        <w:t>3</w:t>
      </w:r>
      <w:r w:rsidRPr="00B73A64">
        <w:rPr>
          <w:rFonts w:ascii="Times New Roman" w:hAnsi="Times New Roman" w:cs="Times New Roman"/>
          <w:sz w:val="24"/>
          <w:szCs w:val="24"/>
        </w:rPr>
        <w:t xml:space="preserve">. Своевременно вносить плату за предоставляемые Заказчику </w:t>
      </w:r>
      <w:r w:rsidR="00115247">
        <w:rPr>
          <w:rFonts w:ascii="Times New Roman" w:hAnsi="Times New Roman" w:cs="Times New Roman"/>
          <w:sz w:val="24"/>
          <w:szCs w:val="24"/>
        </w:rPr>
        <w:t>У</w:t>
      </w:r>
      <w:r w:rsidRPr="00B73A64">
        <w:rPr>
          <w:rFonts w:ascii="Times New Roman" w:hAnsi="Times New Roman" w:cs="Times New Roman"/>
          <w:sz w:val="24"/>
          <w:szCs w:val="24"/>
        </w:rPr>
        <w:t>слуги</w:t>
      </w:r>
      <w:r w:rsidR="00344264">
        <w:rPr>
          <w:rFonts w:ascii="Times New Roman" w:hAnsi="Times New Roman" w:cs="Times New Roman"/>
          <w:sz w:val="24"/>
          <w:szCs w:val="24"/>
        </w:rPr>
        <w:t xml:space="preserve"> по Договору</w:t>
      </w:r>
      <w:r w:rsidRPr="00B73A64">
        <w:rPr>
          <w:rFonts w:ascii="Times New Roman" w:hAnsi="Times New Roman" w:cs="Times New Roman"/>
          <w:sz w:val="24"/>
          <w:szCs w:val="24"/>
        </w:rPr>
        <w:t xml:space="preserve">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E835E5" w:rsidRPr="00B73A64" w:rsidRDefault="00791138" w:rsidP="00451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A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 w:rsidR="003442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B73A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3442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B73A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B73A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73A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оформлении заявки </w:t>
      </w:r>
      <w:r w:rsidR="00E835E5"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указывать достоверную, полную и точную информацию о себе</w:t>
      </w:r>
      <w:r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35E5" w:rsidRPr="00B73A64" w:rsidRDefault="00E835E5" w:rsidP="00451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34426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91138"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3458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91138"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1138"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оздерживаться и не допускать совершения действий, связанных с любыми операциями с информацией, контентом и объектами, распространение которых ограничено или запрещено законодательством Российской Федерации, правами третьих лиц или Договором, включая: вредоносные компьютерные программы; результаты интеллектуальной деятельности третьих лиц, в отношении которых Заказчиком не получено соответствующих полномочий; конфиденциальную информацию.</w:t>
      </w:r>
    </w:p>
    <w:p w:rsidR="008C2C89" w:rsidRDefault="00E835E5" w:rsidP="00451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34426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91138"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3458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91138"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амостоятельно организовать рабочее место с персональным компьютером или иным устройством, соответствующим указанным в описании </w:t>
      </w:r>
      <w:r w:rsidR="00112EFC"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791138"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программе</w:t>
      </w:r>
      <w:r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требованиям, и с доступом в сеть Интернет со скоростью не ниже 1 Мбит/с</w:t>
      </w:r>
      <w:r w:rsidR="008C2C89"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3DEA" w:rsidRDefault="00253DEA" w:rsidP="004511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3DEA" w:rsidRDefault="00253DEA" w:rsidP="004511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3DEA" w:rsidRDefault="00253DEA" w:rsidP="004511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35E5" w:rsidRPr="00B73A64" w:rsidRDefault="00E835E5" w:rsidP="004511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3A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Порядок оплаты Услуг</w:t>
      </w:r>
    </w:p>
    <w:p w:rsidR="00072B80" w:rsidRPr="00072B80" w:rsidRDefault="00F1204D" w:rsidP="004511A2">
      <w:pPr>
        <w:pStyle w:val="Default"/>
        <w:jc w:val="both"/>
        <w:rPr>
          <w:color w:val="auto"/>
        </w:rPr>
      </w:pPr>
      <w:r w:rsidRPr="00072B80">
        <w:rPr>
          <w:rFonts w:eastAsia="Times New Roman"/>
          <w:bCs/>
          <w:color w:val="auto"/>
          <w:lang w:eastAsia="ru-RU"/>
        </w:rPr>
        <w:lastRenderedPageBreak/>
        <w:t>5.1.</w:t>
      </w:r>
      <w:r w:rsidRPr="00072B80">
        <w:rPr>
          <w:color w:val="auto"/>
        </w:rPr>
        <w:t xml:space="preserve"> </w:t>
      </w:r>
      <w:r w:rsidR="00072B80" w:rsidRPr="00072B80">
        <w:rPr>
          <w:color w:val="auto"/>
        </w:rPr>
        <w:t xml:space="preserve">Стоимость </w:t>
      </w:r>
      <w:r w:rsidR="00115247">
        <w:rPr>
          <w:color w:val="auto"/>
        </w:rPr>
        <w:t>У</w:t>
      </w:r>
      <w:r w:rsidR="00072B80" w:rsidRPr="00072B80">
        <w:rPr>
          <w:color w:val="auto"/>
        </w:rPr>
        <w:t>слуг по настоящему Договору составляет 1</w:t>
      </w:r>
      <w:r w:rsidR="0083458E">
        <w:rPr>
          <w:color w:val="auto"/>
        </w:rPr>
        <w:t>2</w:t>
      </w:r>
      <w:r w:rsidR="00072B80" w:rsidRPr="00072B80">
        <w:rPr>
          <w:color w:val="auto"/>
        </w:rPr>
        <w:t> 000 (</w:t>
      </w:r>
      <w:r w:rsidR="0083458E">
        <w:rPr>
          <w:color w:val="auto"/>
        </w:rPr>
        <w:t>двенадцать</w:t>
      </w:r>
      <w:r w:rsidR="00072B80" w:rsidRPr="00072B80">
        <w:rPr>
          <w:color w:val="auto"/>
        </w:rPr>
        <w:t xml:space="preserve"> тысяч) рублей</w:t>
      </w:r>
      <w:r w:rsidR="0070213D">
        <w:rPr>
          <w:color w:val="auto"/>
        </w:rPr>
        <w:t xml:space="preserve"> 00 коп.</w:t>
      </w:r>
    </w:p>
    <w:p w:rsidR="00072B80" w:rsidRPr="00072B80" w:rsidRDefault="00072B80" w:rsidP="00072B80">
      <w:pPr>
        <w:pStyle w:val="Default"/>
        <w:jc w:val="both"/>
        <w:rPr>
          <w:color w:val="auto"/>
        </w:rPr>
      </w:pPr>
      <w:r w:rsidRPr="00072B80">
        <w:rPr>
          <w:color w:val="auto"/>
        </w:rPr>
        <w:t xml:space="preserve">5.2. Если на момент акцепта оферты Исполнитель реализует рекламную акцию, посредством которой Заказчик имеет право на скидку или специальное предложение, то окончательная стоимость Услуг определяется на основании </w:t>
      </w:r>
      <w:r w:rsidR="00F4323E">
        <w:rPr>
          <w:color w:val="auto"/>
        </w:rPr>
        <w:t>стоимости услуг по настоящему Договору</w:t>
      </w:r>
      <w:r w:rsidRPr="00072B80">
        <w:rPr>
          <w:color w:val="auto"/>
        </w:rPr>
        <w:t xml:space="preserve"> с учетом скидки или специального предложения.</w:t>
      </w:r>
    </w:p>
    <w:p w:rsidR="00344264" w:rsidRPr="00072B80" w:rsidRDefault="00072B80" w:rsidP="00072B80">
      <w:pPr>
        <w:pStyle w:val="Default"/>
        <w:jc w:val="both"/>
      </w:pPr>
      <w:r w:rsidRPr="00072B80">
        <w:t xml:space="preserve">5.3. </w:t>
      </w:r>
      <w:r>
        <w:t>Заказчик единовременно производит оплату 100% стоимости Услуг в безналичном порядке путем перечисления денежных средств на расчетный счет Исполнителя</w:t>
      </w:r>
      <w:r w:rsidR="0083458E">
        <w:t>.</w:t>
      </w:r>
    </w:p>
    <w:p w:rsidR="001D35F3" w:rsidRPr="00072B80" w:rsidRDefault="00344264" w:rsidP="00344264">
      <w:pPr>
        <w:pStyle w:val="Default"/>
        <w:jc w:val="both"/>
      </w:pPr>
      <w:r w:rsidRPr="00072B80">
        <w:t>5.</w:t>
      </w:r>
      <w:r w:rsidR="00072B80" w:rsidRPr="00072B80">
        <w:t>4</w:t>
      </w:r>
      <w:r w:rsidRPr="00072B80">
        <w:t xml:space="preserve">. </w:t>
      </w:r>
      <w:r w:rsidR="00072B80">
        <w:t>В</w:t>
      </w:r>
      <w:r w:rsidRPr="00072B80">
        <w:t xml:space="preserve"> случае если Заказчиком является физическое лицо, оплата Услуг допускается с использованием банковской карты, он-лайн банков и других платежных систем.</w:t>
      </w:r>
    </w:p>
    <w:p w:rsidR="001D35F3" w:rsidRDefault="00CB4445" w:rsidP="00CB4445">
      <w:pPr>
        <w:pStyle w:val="Default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5.5. </w:t>
      </w:r>
      <w:r w:rsidRPr="00CB4445">
        <w:rPr>
          <w:rFonts w:ascii="Times New Roman CYR" w:hAnsi="Times New Roman CYR" w:cs="Times New Roman CYR"/>
        </w:rPr>
        <w:t>Датой исполнения Заказчиком обязательства по оплате Услуг является дата поступления</w:t>
      </w:r>
      <w:r>
        <w:rPr>
          <w:rFonts w:ascii="Times New Roman CYR" w:hAnsi="Times New Roman CYR" w:cs="Times New Roman CYR"/>
        </w:rPr>
        <w:t xml:space="preserve"> </w:t>
      </w:r>
      <w:r w:rsidRPr="00CB4445">
        <w:rPr>
          <w:rFonts w:ascii="Times New Roman CYR" w:hAnsi="Times New Roman CYR" w:cs="Times New Roman CYR"/>
        </w:rPr>
        <w:t>денежных средств на расчетный счет Исполнителя. Исполнитель вправе потребовать у Заказчика</w:t>
      </w:r>
      <w:r>
        <w:rPr>
          <w:rFonts w:ascii="Times New Roman CYR" w:hAnsi="Times New Roman CYR" w:cs="Times New Roman CYR"/>
        </w:rPr>
        <w:t xml:space="preserve"> </w:t>
      </w:r>
      <w:r w:rsidRPr="00CB4445">
        <w:rPr>
          <w:rFonts w:ascii="Times New Roman CYR" w:hAnsi="Times New Roman CYR" w:cs="Times New Roman CYR"/>
        </w:rPr>
        <w:t>копию платежного документа в подтверждение оплаты Услуг.</w:t>
      </w:r>
    </w:p>
    <w:p w:rsidR="004511A2" w:rsidRPr="00B73A64" w:rsidRDefault="00344264" w:rsidP="00CB4445">
      <w:pPr>
        <w:pStyle w:val="Default"/>
        <w:jc w:val="both"/>
        <w:rPr>
          <w:rFonts w:eastAsia="Times New Roman"/>
          <w:lang w:eastAsia="ru-RU"/>
        </w:rPr>
      </w:pPr>
      <w:r>
        <w:rPr>
          <w:rFonts w:ascii="Times New Roman CYR" w:hAnsi="Times New Roman CYR" w:cs="Times New Roman CYR"/>
        </w:rPr>
        <w:t xml:space="preserve"> </w:t>
      </w:r>
    </w:p>
    <w:p w:rsidR="00892FA2" w:rsidRPr="00B73A64" w:rsidRDefault="00892FA2" w:rsidP="004511A2">
      <w:pPr>
        <w:pStyle w:val="Default"/>
        <w:jc w:val="center"/>
        <w:rPr>
          <w:b/>
          <w:bCs/>
          <w:iCs/>
          <w:color w:val="auto"/>
        </w:rPr>
      </w:pPr>
      <w:r w:rsidRPr="00B73A64">
        <w:rPr>
          <w:b/>
          <w:bCs/>
          <w:iCs/>
          <w:color w:val="auto"/>
        </w:rPr>
        <w:t xml:space="preserve">6. Ответственность сторон </w:t>
      </w:r>
    </w:p>
    <w:p w:rsidR="00892FA2" w:rsidRPr="00B73A64" w:rsidRDefault="00892FA2" w:rsidP="004511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73A64">
        <w:rPr>
          <w:rFonts w:ascii="Times New Roman" w:hAnsi="Times New Roman" w:cs="Times New Roman"/>
          <w:sz w:val="24"/>
          <w:szCs w:val="24"/>
        </w:rPr>
        <w:t>6.1. За неисполнение или ненадлежащее исполнение обязанностей по настоящему Договору Стороны несут ответственность, предусмотренную действующим законодательством Российской Федерации.</w:t>
      </w:r>
    </w:p>
    <w:p w:rsidR="00892FA2" w:rsidRPr="00B73A64" w:rsidRDefault="00892FA2" w:rsidP="008C2C89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A64">
        <w:rPr>
          <w:rFonts w:ascii="Times New Roman" w:hAnsi="Times New Roman" w:cs="Times New Roman"/>
          <w:sz w:val="24"/>
          <w:szCs w:val="24"/>
        </w:rPr>
        <w:t>6.2. Стороны освобождаются от ответственности за полное или частичное неисполнение какого-либо из обязательств вследствие наступления обстоятельств непреодолимой силы, таких как наводнение, пожар,</w:t>
      </w:r>
      <w:r w:rsidR="008F0D6B" w:rsidRPr="00B73A64">
        <w:rPr>
          <w:rFonts w:ascii="Times New Roman" w:hAnsi="Times New Roman" w:cs="Times New Roman"/>
          <w:sz w:val="24"/>
          <w:szCs w:val="24"/>
        </w:rPr>
        <w:t xml:space="preserve"> пандемия,</w:t>
      </w:r>
      <w:r w:rsidR="008C2C89" w:rsidRPr="00B73A64">
        <w:rPr>
          <w:rFonts w:ascii="Times New Roman" w:hAnsi="Times New Roman" w:cs="Times New Roman"/>
          <w:sz w:val="24"/>
          <w:szCs w:val="24"/>
        </w:rPr>
        <w:t xml:space="preserve"> эпидемии,</w:t>
      </w:r>
      <w:r w:rsidRPr="00B73A64">
        <w:rPr>
          <w:rFonts w:ascii="Times New Roman" w:hAnsi="Times New Roman" w:cs="Times New Roman"/>
          <w:sz w:val="24"/>
          <w:szCs w:val="24"/>
        </w:rPr>
        <w:t xml:space="preserve"> землетрясение, а также в случае войны и военных действий или запретов компетентных государственных органов, возникших после заключения настоящего договора (форс-мажорные обстоятельства).</w:t>
      </w:r>
    </w:p>
    <w:p w:rsidR="00892FA2" w:rsidRPr="00B73A64" w:rsidRDefault="00892FA2" w:rsidP="008C2C89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A64">
        <w:rPr>
          <w:rFonts w:ascii="Times New Roman" w:hAnsi="Times New Roman" w:cs="Times New Roman"/>
          <w:sz w:val="24"/>
          <w:szCs w:val="24"/>
        </w:rPr>
        <w:t>6.3. Срок исполнения обязательства, установленного настоящим Договором, отодвигается соразмерно времени действия указанных форс-мажорных обстоятельств.</w:t>
      </w:r>
    </w:p>
    <w:p w:rsidR="00892FA2" w:rsidRPr="00B73A64" w:rsidRDefault="00892FA2" w:rsidP="004511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A64">
        <w:rPr>
          <w:rFonts w:ascii="Times New Roman" w:hAnsi="Times New Roman" w:cs="Times New Roman"/>
          <w:sz w:val="24"/>
          <w:szCs w:val="24"/>
        </w:rPr>
        <w:t xml:space="preserve">6.4. Сторона, которая не в состоянии выполнить свои обязательства по причинам форс-мажорных обстоятельств, должна в письменной форме незамедлительно уведомить другую Сторону о начале, ожидаемом сроке действия и прекращении указанных обстоятельств. Факты, содержащиеся в уведомлении, должны быть подтверждены компетентным государственным органом. </w:t>
      </w:r>
      <w:proofErr w:type="spellStart"/>
      <w:r w:rsidRPr="00B73A64">
        <w:rPr>
          <w:rFonts w:ascii="Times New Roman" w:hAnsi="Times New Roman" w:cs="Times New Roman"/>
          <w:sz w:val="24"/>
          <w:szCs w:val="24"/>
        </w:rPr>
        <w:t>Неуведомление</w:t>
      </w:r>
      <w:proofErr w:type="spellEnd"/>
      <w:r w:rsidRPr="00B73A64">
        <w:rPr>
          <w:rFonts w:ascii="Times New Roman" w:hAnsi="Times New Roman" w:cs="Times New Roman"/>
          <w:sz w:val="24"/>
          <w:szCs w:val="24"/>
        </w:rPr>
        <w:t xml:space="preserve"> или несвоевременное уведомление лишает виновную Сторону права на освобождение от ответственности за неисполнение обязательств вследствие указанных обстоятельств.</w:t>
      </w:r>
    </w:p>
    <w:p w:rsidR="00892FA2" w:rsidRPr="00B73A64" w:rsidRDefault="00892FA2" w:rsidP="004511A2">
      <w:pPr>
        <w:pStyle w:val="Default"/>
        <w:jc w:val="center"/>
        <w:rPr>
          <w:b/>
          <w:bCs/>
          <w:iCs/>
          <w:color w:val="auto"/>
        </w:rPr>
      </w:pPr>
    </w:p>
    <w:p w:rsidR="00892FA2" w:rsidRPr="00B73A64" w:rsidRDefault="00892FA2" w:rsidP="004511A2">
      <w:pPr>
        <w:pStyle w:val="Default"/>
        <w:jc w:val="center"/>
        <w:rPr>
          <w:b/>
          <w:bCs/>
          <w:iCs/>
          <w:color w:val="auto"/>
        </w:rPr>
      </w:pPr>
      <w:r w:rsidRPr="00B73A64">
        <w:rPr>
          <w:b/>
          <w:bCs/>
          <w:iCs/>
          <w:color w:val="auto"/>
        </w:rPr>
        <w:t>7. Порядок разрешения споров</w:t>
      </w:r>
    </w:p>
    <w:p w:rsidR="00892FA2" w:rsidRPr="00B73A64" w:rsidRDefault="00892FA2" w:rsidP="004511A2">
      <w:pPr>
        <w:pStyle w:val="a8"/>
        <w:autoSpaceDE w:val="0"/>
        <w:rPr>
          <w:color w:val="auto"/>
          <w:szCs w:val="24"/>
        </w:rPr>
      </w:pPr>
      <w:r w:rsidRPr="00B73A64">
        <w:rPr>
          <w:color w:val="auto"/>
          <w:szCs w:val="24"/>
        </w:rPr>
        <w:t>7.1. Споры, вытекающие из настоящего Договора, рассматриваются в установленном законом порядке.</w:t>
      </w:r>
    </w:p>
    <w:p w:rsidR="00892FA2" w:rsidRPr="00B73A64" w:rsidRDefault="00892FA2" w:rsidP="004511A2">
      <w:pPr>
        <w:pStyle w:val="Default"/>
        <w:rPr>
          <w:b/>
          <w:bCs/>
          <w:iCs/>
          <w:color w:val="auto"/>
        </w:rPr>
      </w:pPr>
      <w:bookmarkStart w:id="0" w:name="Par4"/>
      <w:bookmarkEnd w:id="0"/>
    </w:p>
    <w:p w:rsidR="00892FA2" w:rsidRPr="00B73A64" w:rsidRDefault="00892FA2" w:rsidP="004511A2">
      <w:pPr>
        <w:pStyle w:val="Default"/>
        <w:jc w:val="center"/>
        <w:rPr>
          <w:b/>
          <w:bCs/>
          <w:iCs/>
          <w:color w:val="auto"/>
        </w:rPr>
      </w:pPr>
      <w:r w:rsidRPr="00B73A64">
        <w:rPr>
          <w:b/>
          <w:bCs/>
          <w:iCs/>
          <w:color w:val="auto"/>
        </w:rPr>
        <w:t xml:space="preserve">8. Порядок изменения и расторжения договора </w:t>
      </w:r>
    </w:p>
    <w:p w:rsidR="00067771" w:rsidRDefault="00067771" w:rsidP="004511A2">
      <w:pPr>
        <w:pStyle w:val="Default"/>
        <w:jc w:val="both"/>
      </w:pPr>
      <w:r>
        <w:t xml:space="preserve">8.1. Договор считается заключенным и вступает в силу с даты Акцепта Заказчиком </w:t>
      </w:r>
      <w:r w:rsidR="00115247">
        <w:t>о</w:t>
      </w:r>
      <w:r>
        <w:t xml:space="preserve">ферты Исполнителя и действует до полного выполнения Сторонами своих обязательств по Договору. При не совершении Заказчиком хотя бы одного из указанных в п. 2.2. Договора действий Договор не считается заключенным, соответственно Заказчик не допускается до участия в Мероприятии. </w:t>
      </w:r>
    </w:p>
    <w:p w:rsidR="00067771" w:rsidRDefault="00067771" w:rsidP="004511A2">
      <w:pPr>
        <w:pStyle w:val="Default"/>
        <w:jc w:val="both"/>
      </w:pPr>
      <w:r>
        <w:t xml:space="preserve">8.2. Договор действует до исполнения Сторонами своих обязательств по нему в полном объеме, если не будет расторгнут досрочно одной из Сторон или обеими Сторонами по соглашению друг с другом. </w:t>
      </w:r>
    </w:p>
    <w:p w:rsidR="00067771" w:rsidRDefault="00067771" w:rsidP="004511A2">
      <w:pPr>
        <w:pStyle w:val="Default"/>
        <w:jc w:val="both"/>
      </w:pPr>
      <w:r>
        <w:t xml:space="preserve">8.3. Договор может быть изменен или расторгнут по основаниям и в порядке, предусмотренным законодательством Российской Федерации и Договором. </w:t>
      </w:r>
    </w:p>
    <w:p w:rsidR="00067771" w:rsidRDefault="00067771" w:rsidP="004511A2">
      <w:pPr>
        <w:pStyle w:val="Default"/>
        <w:jc w:val="both"/>
        <w:rPr>
          <w:color w:val="auto"/>
        </w:rPr>
      </w:pPr>
      <w:r>
        <w:t xml:space="preserve">8.4. Любая сторона при желании отказаться от исполнения Договора в целом в одностороннем порядке обязуется направить другой стороне соответствующее уведомление по адресу, указанному в разделе 10 Договора. В уведомлении об отказе от исполнения Договора Сторона вправе указать дату, с которой она предполагает прекратить его действие; если такая дата </w:t>
      </w:r>
      <w:r>
        <w:lastRenderedPageBreak/>
        <w:t>Стороной не указывается, датой расторжения Договора считается дата получения другой стороной уведомления об отказе от исполнения Договора.</w:t>
      </w:r>
    </w:p>
    <w:p w:rsidR="00892FA2" w:rsidRPr="00B73A64" w:rsidRDefault="00892FA2" w:rsidP="004511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5E5" w:rsidRPr="00B73A64" w:rsidRDefault="001547C5" w:rsidP="004511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A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E835E5" w:rsidRPr="00B73A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Персональные данные</w:t>
      </w:r>
    </w:p>
    <w:p w:rsidR="00E835E5" w:rsidRPr="00B73A64" w:rsidRDefault="001547C5" w:rsidP="00451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835E5"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>.1. Акцептуя настоящую публичную оферту, Заказчик предоставляет Исполнител</w:t>
      </w:r>
      <w:r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E835E5"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свое согласие на обработку своих персональных данных, как без использования средств автоматизации, так и с их использованием (далее – Согласие).</w:t>
      </w:r>
    </w:p>
    <w:p w:rsidR="00E835E5" w:rsidRPr="00B73A64" w:rsidRDefault="001547C5" w:rsidP="00451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835E5"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E835E5" w:rsidRPr="000B23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дается на обработку следующих персональных данных Заказчика: фамилия, имя, отчество, адрес регистрации, адрес постоянного проживания, дата и место рождения, номер мобильного телефона,</w:t>
      </w:r>
      <w:r w:rsidR="00B475E7" w:rsidRPr="000B2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 личной электронной почты</w:t>
      </w:r>
      <w:r w:rsidR="000B23EF" w:rsidRPr="000B2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="00B0734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</w:t>
      </w:r>
      <w:r w:rsidR="000B23EF" w:rsidRPr="000B2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регистрации (проживания), занимаемая должность (специальность)</w:t>
      </w:r>
      <w:r w:rsidR="00E835E5" w:rsidRPr="000B23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35E5" w:rsidRPr="00B73A64" w:rsidRDefault="001547C5" w:rsidP="00451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835E5"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>.3. Персональные данные не являются общедоступными.</w:t>
      </w:r>
    </w:p>
    <w:p w:rsidR="00E835E5" w:rsidRPr="00B73A64" w:rsidRDefault="001547C5" w:rsidP="00451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835E5"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Персональные данные Заказчика обрабатываются в целях исполнения условий Договора, сбора и анализа материалов относительно востребованности </w:t>
      </w:r>
      <w:r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курсов</w:t>
      </w:r>
      <w:r w:rsidR="00E835E5"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проверки, исследования и анализа данных, позволяющих поддерживать и улучшать функционал</w:t>
      </w:r>
      <w:r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разделы сайта</w:t>
      </w:r>
      <w:r w:rsidR="005F68C8"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Исполнителя,</w:t>
      </w:r>
      <w:r w:rsidR="00E835E5"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разрабатывать новый функционал и разделы </w:t>
      </w:r>
      <w:r w:rsidR="005F68C8"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сайта Исполнителя.</w:t>
      </w:r>
    </w:p>
    <w:p w:rsidR="00E835E5" w:rsidRPr="00B73A64" w:rsidRDefault="001547C5" w:rsidP="00451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835E5"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>.5. Основанием для обработки персональных данных Заказчик являются ст. 24 Конституции Российской Федерации, ст.6 Федерального закона №152-ФЗ «О персональных данных» от 27 июля 2006 г.</w:t>
      </w:r>
    </w:p>
    <w:p w:rsidR="00E835E5" w:rsidRPr="00B73A64" w:rsidRDefault="001547C5" w:rsidP="00451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>9.6.</w:t>
      </w:r>
      <w:r w:rsidR="00E835E5"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 обработки с персональными данными будут совершены следующие действия: сбор; запись; систематизация; накопление; хранение; уточнение (обновление, изменение); извлечение; использование; передача (распространение, предоставление, доступ); обезличивание; блокирование; удаление; уничтожение.</w:t>
      </w:r>
    </w:p>
    <w:p w:rsidR="00E835E5" w:rsidRPr="00B73A64" w:rsidRDefault="001547C5" w:rsidP="00451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>9.7.</w:t>
      </w:r>
      <w:r w:rsidR="00E835E5"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Передача персональных данных третьим лицам осуществляется на основании законодательства Российской Федерации, договора с участием субъекта персональных данных или с согласия субъекта персональных данных. Заказчик предоставляет согласие на возможную передачу своих персональных данных третьим лицам, в том числе Исполнителю для исполнения целей обработки персональных данных.</w:t>
      </w:r>
    </w:p>
    <w:p w:rsidR="00E835E5" w:rsidRPr="00B73A64" w:rsidRDefault="001547C5" w:rsidP="00451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>9.8.</w:t>
      </w:r>
      <w:r w:rsidR="00E835E5"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Персональные данные обрабатываются до прекращения действия настоящей публичной оферты (Договора).</w:t>
      </w:r>
    </w:p>
    <w:p w:rsidR="00E835E5" w:rsidRPr="00B73A64" w:rsidRDefault="001547C5" w:rsidP="00451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882C1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835E5"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Согласие может быть отозвано Заказчиком или его законным представителем путем направления письменного заявления Исполнителю или его представителю по адресу, указанному в настоящей оферте.</w:t>
      </w:r>
    </w:p>
    <w:p w:rsidR="00E835E5" w:rsidRPr="00882C11" w:rsidRDefault="001547C5" w:rsidP="00451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882C11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835E5"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отзыва Заказчиком или его законным представителем согласия на обработку персональных данных, Исполнитель вправе продолжить обработку персональных данных без согласия субъекта персональных данных при наличии оснований, указанных в пунктах 2 – 11 </w:t>
      </w:r>
      <w:r w:rsidR="00E835E5" w:rsidRPr="00882C1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 1 статьи 6, части 2 статьи 10 и части 2 статьи 11 Федерального закона №152-ФЗ «О персональных данных»  от 26.06.2006 г.</w:t>
      </w:r>
    </w:p>
    <w:p w:rsidR="00E835E5" w:rsidRPr="00882C11" w:rsidRDefault="001547C5" w:rsidP="00451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C11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882C11" w:rsidRPr="00882C11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E835E5" w:rsidRPr="00882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Согласие действует все время до момента прекращения обработки персональных данных, указанных в п.</w:t>
      </w:r>
      <w:r w:rsidRPr="00882C1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835E5" w:rsidRPr="00882C11">
        <w:rPr>
          <w:rFonts w:ascii="Times New Roman" w:eastAsia="Times New Roman" w:hAnsi="Times New Roman" w:cs="Times New Roman"/>
          <w:sz w:val="24"/>
          <w:szCs w:val="24"/>
          <w:lang w:eastAsia="ru-RU"/>
        </w:rPr>
        <w:t>.8. и п.</w:t>
      </w:r>
      <w:r w:rsidRPr="00882C1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835E5" w:rsidRPr="00882C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82C11" w:rsidRPr="00882C1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835E5" w:rsidRPr="00882C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82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Договора.</w:t>
      </w:r>
    </w:p>
    <w:p w:rsidR="001547C5" w:rsidRDefault="00882C11" w:rsidP="00451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C11">
        <w:rPr>
          <w:rFonts w:ascii="Times New Roman" w:eastAsia="Times New Roman" w:hAnsi="Times New Roman" w:cs="Times New Roman"/>
          <w:sz w:val="24"/>
          <w:szCs w:val="24"/>
          <w:lang w:eastAsia="ru-RU"/>
        </w:rPr>
        <w:t>9.12. Согласие дается, в том числе, на информационные (рекламные) оповещения.</w:t>
      </w:r>
    </w:p>
    <w:p w:rsidR="00882C11" w:rsidRPr="00B73A64" w:rsidRDefault="00882C11" w:rsidP="00451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5E5" w:rsidRPr="00B73A64" w:rsidRDefault="001547C5" w:rsidP="004511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A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="00E835E5" w:rsidRPr="00B73A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Заключительные положения</w:t>
      </w:r>
    </w:p>
    <w:p w:rsidR="00E835E5" w:rsidRPr="00B73A64" w:rsidRDefault="001547C5" w:rsidP="00451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E835E5"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Информационное взаимодействие Заказчика и Исполнителя в рамках Договора может осуществляться, в том числе (но не ограничиваясь) посредством совершения Сторонами действий технического характера </w:t>
      </w:r>
      <w:r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 Исполнителя</w:t>
      </w:r>
      <w:r w:rsidR="00E835E5"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направления друг другу писем на электронную почту. При этом адрес электронного почтового ящика Исполнителя указан в пункте </w:t>
      </w:r>
      <w:r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E835E5"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7D4E3C"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  <w:r w:rsidR="00E835E5"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Договора; адрес электронного почтового ящика Заказчика указывается им при </w:t>
      </w:r>
      <w:r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оформлении заявки</w:t>
      </w:r>
      <w:r w:rsidR="00E835E5"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835E5" w:rsidRPr="00B73A64" w:rsidRDefault="001547C5" w:rsidP="00451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E835E5"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>.2. Заказчик несет ответственность за достоверность, актуальность, полноту и соответствие законодательству Российской Федерации предоставленной при регистрации информации и ее чистоту от претензий третьих лиц.</w:t>
      </w:r>
    </w:p>
    <w:p w:rsidR="00E835E5" w:rsidRPr="00B73A64" w:rsidRDefault="001547C5" w:rsidP="00451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</w:t>
      </w:r>
      <w:r w:rsidR="00E835E5"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</w:t>
      </w:r>
      <w:r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Оформляя и направляю Исполнителю заявку</w:t>
      </w:r>
      <w:r w:rsidR="00E835E5"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Заказчик дает согласие на получение информационных сообщений на указанный при регистрации адрес электронной почты. </w:t>
      </w:r>
      <w:r w:rsidR="00E835E5" w:rsidRPr="00B73A64">
        <w:rPr>
          <w:rFonts w:ascii="MS Mincho" w:eastAsia="MS Mincho" w:hAnsi="MS Mincho" w:cs="MS Mincho" w:hint="eastAsia"/>
          <w:sz w:val="24"/>
          <w:szCs w:val="24"/>
          <w:lang w:eastAsia="ru-RU"/>
        </w:rPr>
        <w:t> </w:t>
      </w:r>
    </w:p>
    <w:p w:rsidR="00E835E5" w:rsidRPr="00B73A64" w:rsidRDefault="001547C5" w:rsidP="00451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E835E5"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Заказчик самостоятельно обеспечивает безопасность, а также отвечает за все действия, совершенные им после </w:t>
      </w:r>
      <w:r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оформлении заявки</w:t>
      </w:r>
      <w:r w:rsidR="00E835E5"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Заказчик обязан немедленно </w:t>
      </w:r>
      <w:r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уведомить Исполнителя о </w:t>
      </w:r>
      <w:r w:rsidR="00E835E5"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любом нарушении безопасности. Исполнитель не нес</w:t>
      </w:r>
      <w:r w:rsidR="007D4E3C"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="00E835E5"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ответственности за ущерб, причиненный в результате несанкционированного доступа к учетной записи Заказчика на </w:t>
      </w:r>
      <w:r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Исполнителя</w:t>
      </w:r>
      <w:r w:rsidR="00E835E5"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35E5" w:rsidRPr="00B73A64" w:rsidRDefault="005F68C8" w:rsidP="00451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E835E5"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В случае передачи Заказчиком </w:t>
      </w:r>
      <w:r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каких</w:t>
      </w:r>
      <w:r w:rsidR="003B4E02"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сведений, персональных данных третьему лицу</w:t>
      </w:r>
      <w:r w:rsidR="00E835E5"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всю ответственность за действия этого третьего лица, совершенные на </w:t>
      </w:r>
      <w:r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Исполнителя</w:t>
      </w:r>
      <w:r w:rsidR="00E835E5"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несет Заказчик.</w:t>
      </w:r>
    </w:p>
    <w:p w:rsidR="00E835E5" w:rsidRPr="00B73A64" w:rsidRDefault="005F68C8" w:rsidP="00451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E835E5"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.6. Заказчик не должен нарушать, блокировать или иным образом наносить ущерб каким-либо средствам безопасности </w:t>
      </w:r>
      <w:r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сайта Исполнителя</w:t>
      </w:r>
      <w:r w:rsidR="00E835E5"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иным средствам, предотвращающим или ограничивающим использование или копирование какого-либо </w:t>
      </w:r>
      <w:r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курса</w:t>
      </w:r>
      <w:r w:rsidR="00E835E5"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35E5" w:rsidRPr="00B73A64" w:rsidRDefault="005F68C8" w:rsidP="00451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>10.7</w:t>
      </w:r>
      <w:r w:rsidR="00E835E5"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Исполнитель не несет ответственности за перерывы в работе (в том числе аварийные, профилактические) </w:t>
      </w:r>
      <w:r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сайта Исполнителя</w:t>
      </w:r>
      <w:r w:rsidR="00E835E5"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 недостаточное качество или скорость предоставления данных, за полную или частичную утрату каких-либо данных, размещенных на </w:t>
      </w:r>
      <w:r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Исполнителя</w:t>
      </w:r>
      <w:r w:rsidR="00E835E5"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или за причинение любых других убытков, которые возникли или могут возникнуть у Заказчика при пользовании </w:t>
      </w:r>
      <w:r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сайтом Исполнителя</w:t>
      </w:r>
      <w:r w:rsidR="00E835E5"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35E5" w:rsidRPr="00B73A64" w:rsidRDefault="005F68C8" w:rsidP="00451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>10.8</w:t>
      </w:r>
      <w:r w:rsidR="00E835E5"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 уведомления в ходе исполнения настоящего Договора направляются сторонами друг другу по электронной почте с использованием адресов, указанных</w:t>
      </w:r>
      <w:r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35E5"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настоящем Договоре и при </w:t>
      </w:r>
      <w:r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оформлении заявки</w:t>
      </w:r>
      <w:r w:rsidR="00E835E5"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Заказчика).</w:t>
      </w:r>
    </w:p>
    <w:p w:rsidR="00E835E5" w:rsidRPr="00B73A64" w:rsidRDefault="005F68C8" w:rsidP="00451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E835E5"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D4E3C"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835E5"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вопросам, неурегулированным настоящим Договором, стороны руководствуются действующим законодательством Российской Федерации.</w:t>
      </w:r>
    </w:p>
    <w:p w:rsidR="00E835E5" w:rsidRDefault="005F68C8" w:rsidP="00451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>10.1</w:t>
      </w:r>
      <w:r w:rsidR="007D4E3C"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B73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Реквизиты Исполнителя:</w:t>
      </w:r>
    </w:p>
    <w:p w:rsidR="00DB5934" w:rsidRPr="00B73A64" w:rsidRDefault="00DB5934" w:rsidP="00DB59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A64">
        <w:rPr>
          <w:rFonts w:ascii="Times New Roman" w:hAnsi="Times New Roman" w:cs="Times New Roman"/>
          <w:b/>
          <w:sz w:val="24"/>
          <w:szCs w:val="24"/>
        </w:rPr>
        <w:t xml:space="preserve">Фонд содействия развитию инноваций и </w:t>
      </w:r>
    </w:p>
    <w:p w:rsidR="00DB5934" w:rsidRPr="00B73A64" w:rsidRDefault="00DB5934" w:rsidP="00DB59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A64">
        <w:rPr>
          <w:rFonts w:ascii="Times New Roman" w:hAnsi="Times New Roman" w:cs="Times New Roman"/>
          <w:b/>
          <w:sz w:val="24"/>
          <w:szCs w:val="24"/>
        </w:rPr>
        <w:t xml:space="preserve">просвещения в области лечения и профилактики </w:t>
      </w:r>
    </w:p>
    <w:p w:rsidR="00DB5934" w:rsidRPr="00B73A64" w:rsidRDefault="00DB5934" w:rsidP="00DB59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A64">
        <w:rPr>
          <w:rFonts w:ascii="Times New Roman" w:hAnsi="Times New Roman" w:cs="Times New Roman"/>
          <w:b/>
          <w:sz w:val="24"/>
          <w:szCs w:val="24"/>
        </w:rPr>
        <w:t>заболеваний XXI века «</w:t>
      </w:r>
      <w:proofErr w:type="spellStart"/>
      <w:r w:rsidRPr="00B73A64">
        <w:rPr>
          <w:rFonts w:ascii="Times New Roman" w:hAnsi="Times New Roman" w:cs="Times New Roman"/>
          <w:b/>
          <w:sz w:val="24"/>
          <w:szCs w:val="24"/>
        </w:rPr>
        <w:t>Лонджэвити</w:t>
      </w:r>
      <w:proofErr w:type="spellEnd"/>
      <w:r w:rsidRPr="00B73A64">
        <w:rPr>
          <w:rFonts w:ascii="Times New Roman" w:hAnsi="Times New Roman" w:cs="Times New Roman"/>
          <w:b/>
          <w:sz w:val="24"/>
          <w:szCs w:val="24"/>
        </w:rPr>
        <w:t>»</w:t>
      </w:r>
    </w:p>
    <w:p w:rsidR="00DB5934" w:rsidRPr="00B73A64" w:rsidRDefault="00DB5934" w:rsidP="00DB59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A64">
        <w:rPr>
          <w:rFonts w:ascii="Times New Roman" w:hAnsi="Times New Roman" w:cs="Times New Roman"/>
          <w:sz w:val="24"/>
          <w:szCs w:val="24"/>
          <w:u w:val="single"/>
        </w:rPr>
        <w:t>Юридический адрес:</w:t>
      </w:r>
      <w:r w:rsidRPr="00B73A64">
        <w:rPr>
          <w:rFonts w:ascii="Times New Roman" w:hAnsi="Times New Roman" w:cs="Times New Roman"/>
          <w:sz w:val="24"/>
          <w:szCs w:val="24"/>
        </w:rPr>
        <w:t xml:space="preserve"> 123298, г. Москва, ул. </w:t>
      </w:r>
      <w:proofErr w:type="spellStart"/>
      <w:r w:rsidRPr="00B73A64">
        <w:rPr>
          <w:rFonts w:ascii="Times New Roman" w:hAnsi="Times New Roman" w:cs="Times New Roman"/>
          <w:sz w:val="24"/>
          <w:szCs w:val="24"/>
        </w:rPr>
        <w:t>Берзарина</w:t>
      </w:r>
      <w:proofErr w:type="spellEnd"/>
      <w:r w:rsidRPr="00B73A64">
        <w:rPr>
          <w:rFonts w:ascii="Times New Roman" w:hAnsi="Times New Roman" w:cs="Times New Roman"/>
          <w:sz w:val="24"/>
          <w:szCs w:val="24"/>
        </w:rPr>
        <w:t>, д. 16</w:t>
      </w:r>
    </w:p>
    <w:p w:rsidR="00DB5934" w:rsidRPr="00B73A64" w:rsidRDefault="00DB5934" w:rsidP="00DB59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A64">
        <w:rPr>
          <w:rFonts w:ascii="Times New Roman" w:hAnsi="Times New Roman" w:cs="Times New Roman"/>
          <w:sz w:val="24"/>
          <w:szCs w:val="24"/>
          <w:u w:val="single"/>
        </w:rPr>
        <w:t>Фактический адрес:</w:t>
      </w:r>
      <w:r w:rsidRPr="00B73A64">
        <w:rPr>
          <w:rFonts w:ascii="Times New Roman" w:hAnsi="Times New Roman" w:cs="Times New Roman"/>
          <w:sz w:val="24"/>
          <w:szCs w:val="24"/>
        </w:rPr>
        <w:t xml:space="preserve"> 123154, г. Москва, проспект Маршала Жукова, д.51 </w:t>
      </w:r>
    </w:p>
    <w:p w:rsidR="00DB5934" w:rsidRPr="00B73A64" w:rsidRDefault="00DB5934" w:rsidP="00DB59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A64">
        <w:rPr>
          <w:rFonts w:ascii="Times New Roman" w:hAnsi="Times New Roman" w:cs="Times New Roman"/>
          <w:sz w:val="24"/>
          <w:szCs w:val="24"/>
        </w:rPr>
        <w:t xml:space="preserve">ИНН 7734269689 КПП 773401001 </w:t>
      </w:r>
    </w:p>
    <w:p w:rsidR="00DB5934" w:rsidRPr="00B73A64" w:rsidRDefault="00DB5934" w:rsidP="00DB59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A64">
        <w:rPr>
          <w:rFonts w:ascii="Times New Roman" w:hAnsi="Times New Roman" w:cs="Times New Roman"/>
          <w:sz w:val="24"/>
          <w:szCs w:val="24"/>
        </w:rPr>
        <w:t>р/с 40703810838170002342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A64">
        <w:rPr>
          <w:rFonts w:ascii="Times New Roman" w:hAnsi="Times New Roman" w:cs="Times New Roman"/>
          <w:sz w:val="24"/>
          <w:szCs w:val="24"/>
        </w:rPr>
        <w:t>в ПАО «Сбербанк России» г. Москва</w:t>
      </w:r>
    </w:p>
    <w:p w:rsidR="00DB5934" w:rsidRPr="00B73A64" w:rsidRDefault="00DB5934" w:rsidP="00DB59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A64">
        <w:rPr>
          <w:rFonts w:ascii="Times New Roman" w:hAnsi="Times New Roman" w:cs="Times New Roman"/>
          <w:sz w:val="24"/>
          <w:szCs w:val="24"/>
        </w:rPr>
        <w:t>к/с № 30101810400000000225</w:t>
      </w:r>
    </w:p>
    <w:p w:rsidR="00DB5934" w:rsidRPr="00B73A64" w:rsidRDefault="00DB5934" w:rsidP="00DB59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A64">
        <w:rPr>
          <w:rFonts w:ascii="Times New Roman" w:hAnsi="Times New Roman" w:cs="Times New Roman"/>
          <w:sz w:val="24"/>
          <w:szCs w:val="24"/>
        </w:rPr>
        <w:t>БИК 044525225</w:t>
      </w:r>
    </w:p>
    <w:p w:rsidR="00DB5934" w:rsidRPr="00F14F43" w:rsidRDefault="00DB5934" w:rsidP="00DB59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3A6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14F43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B73A6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14F43">
        <w:rPr>
          <w:rFonts w:ascii="Times New Roman" w:hAnsi="Times New Roman" w:cs="Times New Roman"/>
          <w:sz w:val="24"/>
          <w:szCs w:val="24"/>
          <w:lang w:val="en-US"/>
        </w:rPr>
        <w:t xml:space="preserve">:   </w:t>
      </w:r>
      <w:r w:rsidRPr="00B73A64">
        <w:rPr>
          <w:rFonts w:ascii="Times New Roman" w:hAnsi="Times New Roman" w:cs="Times New Roman"/>
          <w:sz w:val="24"/>
          <w:szCs w:val="24"/>
          <w:lang w:val="en-US"/>
        </w:rPr>
        <w:t>info</w:t>
      </w:r>
      <w:r w:rsidRPr="00F14F43">
        <w:rPr>
          <w:rFonts w:ascii="Times New Roman" w:hAnsi="Times New Roman" w:cs="Times New Roman"/>
          <w:sz w:val="24"/>
          <w:szCs w:val="24"/>
          <w:lang w:val="en-US"/>
        </w:rPr>
        <w:t>@</w:t>
      </w:r>
      <w:r w:rsidRPr="00B73A64">
        <w:rPr>
          <w:rFonts w:ascii="Times New Roman" w:hAnsi="Times New Roman" w:cs="Times New Roman"/>
          <w:sz w:val="24"/>
          <w:szCs w:val="24"/>
          <w:lang w:val="en-US"/>
        </w:rPr>
        <w:t>long</w:t>
      </w:r>
      <w:r w:rsidRPr="00F14F43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B73A64">
        <w:rPr>
          <w:rFonts w:ascii="Times New Roman" w:hAnsi="Times New Roman" w:cs="Times New Roman"/>
          <w:sz w:val="24"/>
          <w:szCs w:val="24"/>
          <w:lang w:val="en-US"/>
        </w:rPr>
        <w:t>edu</w:t>
      </w:r>
      <w:r w:rsidRPr="00F14F4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73A64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DB5934" w:rsidRPr="00B73A64" w:rsidRDefault="00DB5934" w:rsidP="00DB59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A64">
        <w:rPr>
          <w:rFonts w:ascii="Times New Roman" w:hAnsi="Times New Roman" w:cs="Times New Roman"/>
          <w:sz w:val="24"/>
          <w:szCs w:val="24"/>
        </w:rPr>
        <w:t>Телефон</w:t>
      </w:r>
      <w:r w:rsidRPr="00854802">
        <w:rPr>
          <w:rFonts w:ascii="Times New Roman" w:hAnsi="Times New Roman" w:cs="Times New Roman"/>
          <w:sz w:val="24"/>
          <w:szCs w:val="24"/>
        </w:rPr>
        <w:t xml:space="preserve">, </w:t>
      </w:r>
      <w:r w:rsidRPr="00B73A64">
        <w:rPr>
          <w:rFonts w:ascii="Times New Roman" w:hAnsi="Times New Roman" w:cs="Times New Roman"/>
          <w:sz w:val="24"/>
          <w:szCs w:val="24"/>
          <w:lang w:val="en-US"/>
        </w:rPr>
        <w:t>WhatsApp</w:t>
      </w:r>
      <w:r w:rsidRPr="00B73A64">
        <w:rPr>
          <w:rFonts w:ascii="Times New Roman" w:hAnsi="Times New Roman" w:cs="Times New Roman"/>
          <w:sz w:val="24"/>
          <w:szCs w:val="24"/>
        </w:rPr>
        <w:t>: +7 (906) 056-84-05</w:t>
      </w:r>
    </w:p>
    <w:p w:rsidR="00DB5934" w:rsidRPr="004511A2" w:rsidRDefault="00DB5934" w:rsidP="00DB59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A64">
        <w:rPr>
          <w:rFonts w:ascii="Times New Roman" w:hAnsi="Times New Roman" w:cs="Times New Roman"/>
          <w:sz w:val="24"/>
          <w:szCs w:val="24"/>
        </w:rPr>
        <w:t>Контактное лицо: Васильева Екатерина Александровна</w:t>
      </w:r>
      <w:r w:rsidRPr="004511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5934" w:rsidRPr="004511A2" w:rsidRDefault="00DB5934" w:rsidP="00DB593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934" w:rsidRPr="00B73A64" w:rsidRDefault="00DB5934" w:rsidP="00451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8C8" w:rsidRDefault="005F68C8" w:rsidP="004511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934" w:rsidRPr="004511A2" w:rsidRDefault="00DB5934" w:rsidP="004511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F43" w:rsidRDefault="00F14F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14F43" w:rsidRPr="00F14F43" w:rsidRDefault="00F14F43" w:rsidP="00F14F43">
      <w:pPr>
        <w:pStyle w:val="1"/>
        <w:jc w:val="center"/>
        <w:rPr>
          <w:sz w:val="32"/>
          <w:szCs w:val="32"/>
          <w:u w:val="single"/>
        </w:rPr>
      </w:pPr>
      <w:r w:rsidRPr="00F14F43">
        <w:rPr>
          <w:sz w:val="32"/>
          <w:szCs w:val="32"/>
          <w:u w:val="single"/>
        </w:rPr>
        <w:lastRenderedPageBreak/>
        <w:t>СОГЛАСИЕ НА ОБРАБОТКУ ПЕРСОНАЛЬНЫХ ДАННЫХ</w:t>
      </w:r>
    </w:p>
    <w:p w:rsidR="00F14F43" w:rsidRDefault="00F14F43" w:rsidP="00F14F43">
      <w:pPr>
        <w:suppressAutoHyphens/>
        <w:spacing w:before="60" w:after="60" w:line="288" w:lineRule="auto"/>
      </w:pPr>
    </w:p>
    <w:p w:rsidR="00F14F43" w:rsidRPr="00012475" w:rsidRDefault="00F14F43" w:rsidP="00F14F43">
      <w:pPr>
        <w:suppressAutoHyphens/>
        <w:spacing w:line="240" w:lineRule="auto"/>
        <w:rPr>
          <w:rFonts w:ascii="Times New Roman" w:eastAsia="Times New Roman" w:hAnsi="Times New Roman" w:cs="Times New Roman"/>
        </w:rPr>
      </w:pPr>
      <w:r w:rsidRPr="00012475">
        <w:rPr>
          <w:rFonts w:ascii="Times New Roman" w:hAnsi="Times New Roman" w:cs="Times New Roman"/>
        </w:rPr>
        <w:t xml:space="preserve">Физическое лицо, отправляя данные через форму на интернет-сайте, обязуется принять настоящее Согласие на обработку персональных данных (далее – Согласие). Принятием Согласия является отправка данных через форму на интернет-сайте. Действуя свободно, своей волей и в своем интересе, а также подтверждая свою дееспособность, физическое лицо дает свое согласие Фонду содействия развитию инноваций и просвещения в области лечения и профилактики заболеваний XXI века «ЛОНДЖЭВИТИ», расположенному по адресу </w:t>
      </w:r>
      <w:r w:rsidRPr="00012475">
        <w:rPr>
          <w:rFonts w:ascii="Times New Roman" w:hAnsi="Times New Roman" w:cs="Times New Roman"/>
          <w:shd w:val="clear" w:color="auto" w:fill="FFFFFF"/>
        </w:rPr>
        <w:t xml:space="preserve">123298, г. Москва, ул. </w:t>
      </w:r>
      <w:proofErr w:type="spellStart"/>
      <w:r w:rsidRPr="00012475">
        <w:rPr>
          <w:rFonts w:ascii="Times New Roman" w:hAnsi="Times New Roman" w:cs="Times New Roman"/>
          <w:shd w:val="clear" w:color="auto" w:fill="FFFFFF"/>
        </w:rPr>
        <w:t>Берзарина</w:t>
      </w:r>
      <w:proofErr w:type="spellEnd"/>
      <w:r w:rsidRPr="00012475">
        <w:rPr>
          <w:rFonts w:ascii="Times New Roman" w:hAnsi="Times New Roman" w:cs="Times New Roman"/>
          <w:shd w:val="clear" w:color="auto" w:fill="FFFFFF"/>
        </w:rPr>
        <w:t>, д. 16</w:t>
      </w:r>
      <w:r w:rsidRPr="00012475">
        <w:rPr>
          <w:rFonts w:ascii="Times New Roman" w:hAnsi="Times New Roman" w:cs="Times New Roman"/>
        </w:rPr>
        <w:t>, на обработку своих персональных данных со следующими условиями:</w:t>
      </w:r>
    </w:p>
    <w:p w:rsidR="00F14F43" w:rsidRPr="00012475" w:rsidRDefault="00F14F43" w:rsidP="00F14F43">
      <w:pPr>
        <w:pStyle w:val="af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12475">
        <w:rPr>
          <w:rFonts w:ascii="Times New Roman" w:hAnsi="Times New Roman"/>
          <w:sz w:val="24"/>
          <w:szCs w:val="24"/>
        </w:rPr>
        <w:t>Данное Согласие дается на обработку персональных данных, как без использования средств автоматизации, так и с их использованием.</w:t>
      </w:r>
    </w:p>
    <w:p w:rsidR="00F14F43" w:rsidRPr="00150F7B" w:rsidRDefault="00F14F43" w:rsidP="00F14F43">
      <w:pPr>
        <w:pStyle w:val="af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50F7B">
        <w:rPr>
          <w:rFonts w:ascii="Times New Roman" w:hAnsi="Times New Roman"/>
          <w:sz w:val="24"/>
          <w:szCs w:val="24"/>
        </w:rPr>
        <w:t>Согласие дается на обработку следующих моих персональных данных: Персональные данные, не являющиеся специальными или биометрическими</w:t>
      </w:r>
      <w:proofErr w:type="gramStart"/>
      <w:r w:rsidRPr="00150F7B">
        <w:rPr>
          <w:rFonts w:ascii="Times New Roman" w:hAnsi="Times New Roman"/>
          <w:sz w:val="24"/>
          <w:szCs w:val="24"/>
        </w:rPr>
        <w:t>:</w:t>
      </w:r>
      <w:proofErr w:type="gramEnd"/>
      <w:r w:rsidRPr="00150F7B">
        <w:rPr>
          <w:rFonts w:ascii="Times New Roman" w:hAnsi="Times New Roman"/>
          <w:sz w:val="24"/>
          <w:szCs w:val="24"/>
        </w:rPr>
        <w:t xml:space="preserve"> фамилия, имя, отчество; номера контактных телефонов; адреса электронной почты</w:t>
      </w:r>
      <w:r>
        <w:rPr>
          <w:rFonts w:ascii="Times New Roman" w:hAnsi="Times New Roman"/>
          <w:sz w:val="24"/>
          <w:szCs w:val="24"/>
        </w:rPr>
        <w:t>, место</w:t>
      </w:r>
      <w:r w:rsidRPr="000B23EF">
        <w:rPr>
          <w:rFonts w:ascii="Times New Roman" w:hAnsi="Times New Roman"/>
          <w:sz w:val="24"/>
          <w:szCs w:val="24"/>
        </w:rPr>
        <w:t xml:space="preserve"> регистрации (проживания), занимаемая должность (специальность)</w:t>
      </w:r>
      <w:r w:rsidRPr="00150F7B">
        <w:rPr>
          <w:rFonts w:ascii="Times New Roman" w:hAnsi="Times New Roman"/>
          <w:sz w:val="24"/>
          <w:szCs w:val="24"/>
        </w:rPr>
        <w:t>.</w:t>
      </w:r>
    </w:p>
    <w:p w:rsidR="00F14F43" w:rsidRPr="00012475" w:rsidRDefault="00F14F43" w:rsidP="00F14F43">
      <w:pPr>
        <w:pStyle w:val="af1"/>
        <w:numPr>
          <w:ilvl w:val="0"/>
          <w:numId w:val="5"/>
        </w:numPr>
        <w:suppressAutoHyphens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12475">
        <w:rPr>
          <w:rFonts w:ascii="Times New Roman" w:hAnsi="Times New Roman"/>
          <w:sz w:val="24"/>
          <w:szCs w:val="24"/>
        </w:rPr>
        <w:t xml:space="preserve">Цель обработки персональных данных: </w:t>
      </w:r>
      <w:r>
        <w:rPr>
          <w:rFonts w:ascii="Times New Roman" w:hAnsi="Times New Roman"/>
          <w:sz w:val="24"/>
          <w:szCs w:val="24"/>
        </w:rPr>
        <w:t xml:space="preserve">предоставление доступа к записи </w:t>
      </w:r>
      <w:r w:rsidRPr="00B241E8">
        <w:rPr>
          <w:rFonts w:ascii="Times New Roman" w:hAnsi="Times New Roman"/>
          <w:sz w:val="24"/>
          <w:szCs w:val="24"/>
        </w:rPr>
        <w:t>научно-практическо</w:t>
      </w:r>
      <w:r>
        <w:rPr>
          <w:rFonts w:ascii="Times New Roman" w:hAnsi="Times New Roman"/>
          <w:sz w:val="24"/>
          <w:szCs w:val="24"/>
        </w:rPr>
        <w:t>го</w:t>
      </w:r>
      <w:r w:rsidRPr="00B241E8">
        <w:rPr>
          <w:rFonts w:ascii="Times New Roman" w:hAnsi="Times New Roman"/>
          <w:sz w:val="24"/>
          <w:szCs w:val="24"/>
        </w:rPr>
        <w:t xml:space="preserve"> мероприяти</w:t>
      </w:r>
      <w:r>
        <w:rPr>
          <w:rFonts w:ascii="Times New Roman" w:hAnsi="Times New Roman"/>
          <w:sz w:val="24"/>
          <w:szCs w:val="24"/>
        </w:rPr>
        <w:t>я</w:t>
      </w:r>
      <w:r w:rsidRPr="00B241E8">
        <w:rPr>
          <w:rFonts w:ascii="Times New Roman" w:hAnsi="Times New Roman"/>
          <w:sz w:val="24"/>
          <w:szCs w:val="24"/>
        </w:rPr>
        <w:t xml:space="preserve"> для специалистов здравоохранения "Первая</w:t>
      </w:r>
      <w:r w:rsidRPr="007B5E24">
        <w:rPr>
          <w:rFonts w:ascii="Times New Roman" w:hAnsi="Times New Roman"/>
          <w:sz w:val="24"/>
          <w:szCs w:val="24"/>
        </w:rPr>
        <w:t xml:space="preserve"> онлайн-школа по лечению </w:t>
      </w:r>
      <w:proofErr w:type="spellStart"/>
      <w:r w:rsidRPr="007B5E24">
        <w:rPr>
          <w:rFonts w:ascii="Times New Roman" w:hAnsi="Times New Roman"/>
          <w:sz w:val="24"/>
          <w:szCs w:val="24"/>
        </w:rPr>
        <w:t>розацеа</w:t>
      </w:r>
      <w:proofErr w:type="spellEnd"/>
      <w:r w:rsidRPr="007B5E24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 xml:space="preserve"> (далее – «Мероприятие»).</w:t>
      </w:r>
    </w:p>
    <w:p w:rsidR="00F14F43" w:rsidRPr="00012475" w:rsidRDefault="00F14F43" w:rsidP="00F14F43">
      <w:pPr>
        <w:pStyle w:val="af1"/>
        <w:numPr>
          <w:ilvl w:val="0"/>
          <w:numId w:val="5"/>
        </w:numPr>
        <w:suppressAutoHyphens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12475">
        <w:rPr>
          <w:rFonts w:ascii="Times New Roman" w:hAnsi="Times New Roman"/>
          <w:sz w:val="24"/>
          <w:szCs w:val="24"/>
        </w:rPr>
        <w:t>В ходе обработки с персональными данными будут совершены следующие действия: сбор; запись; систематизация; накопление; хранение; уточнение (обновление, изменение); извлечение; использование; передача (предоставление, доступ); блокирование; удаление; уничтожение.</w:t>
      </w:r>
    </w:p>
    <w:p w:rsidR="00F14F43" w:rsidRPr="00012475" w:rsidRDefault="00F14F43" w:rsidP="00F14F43">
      <w:pPr>
        <w:pStyle w:val="af1"/>
        <w:numPr>
          <w:ilvl w:val="0"/>
          <w:numId w:val="5"/>
        </w:numPr>
        <w:suppressAutoHyphens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12475">
        <w:rPr>
          <w:rFonts w:ascii="Times New Roman" w:hAnsi="Times New Roman"/>
          <w:sz w:val="24"/>
          <w:szCs w:val="24"/>
        </w:rPr>
        <w:t>Следующие третьи лица обрабатывают предоставленные персональные данные по поручению Фонда «</w:t>
      </w:r>
      <w:proofErr w:type="spellStart"/>
      <w:r w:rsidRPr="00012475">
        <w:rPr>
          <w:rFonts w:ascii="Times New Roman" w:hAnsi="Times New Roman"/>
          <w:sz w:val="24"/>
          <w:szCs w:val="24"/>
        </w:rPr>
        <w:t>Лонджэвити</w:t>
      </w:r>
      <w:proofErr w:type="spellEnd"/>
      <w:r w:rsidRPr="00012475">
        <w:rPr>
          <w:rFonts w:ascii="Times New Roman" w:hAnsi="Times New Roman"/>
          <w:sz w:val="24"/>
          <w:szCs w:val="24"/>
        </w:rPr>
        <w:t xml:space="preserve">»: ООО «Премиум </w:t>
      </w:r>
      <w:proofErr w:type="spellStart"/>
      <w:r w:rsidRPr="00012475">
        <w:rPr>
          <w:rFonts w:ascii="Times New Roman" w:hAnsi="Times New Roman"/>
          <w:sz w:val="24"/>
          <w:szCs w:val="24"/>
        </w:rPr>
        <w:t>Эстетикс</w:t>
      </w:r>
      <w:proofErr w:type="spellEnd"/>
      <w:r w:rsidRPr="00012475">
        <w:rPr>
          <w:rFonts w:ascii="Times New Roman" w:hAnsi="Times New Roman"/>
          <w:sz w:val="24"/>
          <w:szCs w:val="24"/>
        </w:rPr>
        <w:t>» (123154, г. Москва, пр-т Маршала Жукова, дом 51</w:t>
      </w:r>
      <w:r>
        <w:rPr>
          <w:rFonts w:ascii="Times New Roman" w:hAnsi="Times New Roman"/>
          <w:sz w:val="24"/>
          <w:szCs w:val="24"/>
        </w:rPr>
        <w:t>,</w:t>
      </w:r>
      <w:r w:rsidRPr="0001247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12475">
        <w:rPr>
          <w:rFonts w:ascii="Times New Roman" w:hAnsi="Times New Roman"/>
          <w:sz w:val="24"/>
          <w:szCs w:val="24"/>
        </w:rPr>
        <w:t>пом.XVI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012475">
        <w:rPr>
          <w:rFonts w:ascii="Times New Roman" w:hAnsi="Times New Roman"/>
          <w:sz w:val="24"/>
          <w:szCs w:val="24"/>
        </w:rPr>
        <w:t xml:space="preserve"> ком</w:t>
      </w:r>
      <w:proofErr w:type="gramEnd"/>
      <w:r>
        <w:rPr>
          <w:rFonts w:ascii="Times New Roman" w:hAnsi="Times New Roman"/>
          <w:sz w:val="24"/>
          <w:szCs w:val="24"/>
        </w:rPr>
        <w:t>.11</w:t>
      </w:r>
      <w:r w:rsidRPr="00012475">
        <w:rPr>
          <w:rFonts w:ascii="Times New Roman" w:hAnsi="Times New Roman"/>
          <w:sz w:val="24"/>
          <w:szCs w:val="24"/>
        </w:rPr>
        <w:t>).</w:t>
      </w:r>
    </w:p>
    <w:p w:rsidR="00F14F43" w:rsidRPr="00012475" w:rsidRDefault="00F14F43" w:rsidP="00F14F43">
      <w:pPr>
        <w:pStyle w:val="af1"/>
        <w:keepNext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12475">
        <w:rPr>
          <w:rFonts w:ascii="Times New Roman" w:hAnsi="Times New Roman"/>
          <w:sz w:val="24"/>
          <w:szCs w:val="24"/>
        </w:rPr>
        <w:t xml:space="preserve">Согласен(-а) на передачу в Координационный совет по развитию непрерывного медицинского и фармацевтического образования (sovetnmo.ru) следующих персональных данных: адрес электронной почты.  </w:t>
      </w:r>
    </w:p>
    <w:p w:rsidR="00F14F43" w:rsidRPr="00780C0C" w:rsidRDefault="00F14F43" w:rsidP="00F14F43">
      <w:pPr>
        <w:pStyle w:val="af1"/>
        <w:keepNext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12475">
        <w:rPr>
          <w:rFonts w:ascii="Times New Roman" w:hAnsi="Times New Roman"/>
          <w:sz w:val="24"/>
          <w:szCs w:val="24"/>
        </w:rPr>
        <w:t xml:space="preserve">Персональные данные обрабатываются </w:t>
      </w:r>
      <w:r>
        <w:rPr>
          <w:rFonts w:ascii="Times New Roman" w:hAnsi="Times New Roman"/>
          <w:sz w:val="24"/>
          <w:szCs w:val="24"/>
        </w:rPr>
        <w:t xml:space="preserve">в течение 5 </w:t>
      </w:r>
      <w:proofErr w:type="gramStart"/>
      <w:r>
        <w:rPr>
          <w:rFonts w:ascii="Times New Roman" w:hAnsi="Times New Roman"/>
          <w:sz w:val="24"/>
          <w:szCs w:val="24"/>
        </w:rPr>
        <w:t xml:space="preserve">лет </w:t>
      </w:r>
      <w:r w:rsidRPr="000124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момента предоставления доступа к записи Мероприятия</w:t>
      </w:r>
      <w:r w:rsidRPr="00780C0C">
        <w:rPr>
          <w:rFonts w:ascii="Times New Roman" w:hAnsi="Times New Roman"/>
          <w:sz w:val="24"/>
          <w:szCs w:val="24"/>
        </w:rPr>
        <w:t xml:space="preserve">. </w:t>
      </w:r>
    </w:p>
    <w:p w:rsidR="00F14F43" w:rsidRPr="00012475" w:rsidRDefault="00F14F43" w:rsidP="00F14F43">
      <w:pPr>
        <w:pStyle w:val="af1"/>
        <w:keepNext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80C0C">
        <w:rPr>
          <w:rFonts w:ascii="Times New Roman" w:hAnsi="Times New Roman"/>
          <w:sz w:val="24"/>
          <w:szCs w:val="24"/>
        </w:rPr>
        <w:t xml:space="preserve">Согласие может быть отозвано субъектом персональных данных или его представителем путем направления письменного заявления Фонду содействия развитию инноваций </w:t>
      </w:r>
      <w:r w:rsidRPr="00012475">
        <w:rPr>
          <w:rFonts w:ascii="Times New Roman" w:hAnsi="Times New Roman"/>
          <w:sz w:val="24"/>
          <w:szCs w:val="24"/>
        </w:rPr>
        <w:t>и просвещения в области лечения и профилактики заболеваний XXI века «ЛОНДЖЭВИТИ» или его представителю по адресу, указанному в начале данного Согласия.</w:t>
      </w:r>
    </w:p>
    <w:p w:rsidR="00F14F43" w:rsidRPr="00012475" w:rsidRDefault="00F14F43" w:rsidP="00F14F43">
      <w:pPr>
        <w:pStyle w:val="af1"/>
        <w:keepNext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12475">
        <w:rPr>
          <w:rFonts w:ascii="Times New Roman" w:hAnsi="Times New Roman"/>
          <w:sz w:val="24"/>
          <w:szCs w:val="24"/>
        </w:rPr>
        <w:t>В случае отзыва субъектом персональных данных или его представителем согласия на обработку персональных данных Фонд содействия развитию инноваций и просвещения в области лечения и профилактики заболеваний XXI века «ЛОНДЖЭВИТИ» вправе продолжить обработку персональных данных без согласия субъекта персональных данных при наличии оснований, указанных в пунктах 2 – 11 части 1 статьи 6, части 2 статьи 10 и части 2 статьи 11 Федерального закона №152-ФЗ «О персональных данных» от 27.07.2006 г.</w:t>
      </w:r>
    </w:p>
    <w:p w:rsidR="00F14F43" w:rsidRPr="00012475" w:rsidRDefault="00F14F43" w:rsidP="00F14F43">
      <w:pPr>
        <w:pStyle w:val="af1"/>
        <w:keepNext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12475">
        <w:rPr>
          <w:rFonts w:ascii="Times New Roman" w:hAnsi="Times New Roman"/>
          <w:sz w:val="24"/>
          <w:szCs w:val="24"/>
        </w:rPr>
        <w:t>Настоящее согласие действует все время до момента прекращения обработки персональных данных, указанных в п.7 и п.8 данного Согласия.</w:t>
      </w:r>
    </w:p>
    <w:p w:rsidR="00F14F43" w:rsidRPr="00012475" w:rsidRDefault="00F14F43" w:rsidP="00F14F43">
      <w:pPr>
        <w:pStyle w:val="af1"/>
        <w:suppressAutoHyphens/>
        <w:ind w:left="0"/>
        <w:rPr>
          <w:rFonts w:ascii="Times New Roman" w:hAnsi="Times New Roman"/>
          <w:sz w:val="24"/>
          <w:szCs w:val="24"/>
        </w:rPr>
      </w:pPr>
    </w:p>
    <w:p w:rsidR="00F14F43" w:rsidRDefault="00F14F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14F43" w:rsidRDefault="00F14F43" w:rsidP="00F14F43">
      <w:pPr>
        <w:jc w:val="right"/>
      </w:pPr>
      <w:r>
        <w:lastRenderedPageBreak/>
        <w:t xml:space="preserve">Приложение №4 к Приказу № 03-Пдн от 03 октября 2018 г. </w:t>
      </w:r>
    </w:p>
    <w:p w:rsidR="00F14F43" w:rsidRDefault="00F14F43" w:rsidP="00F14F43">
      <w:pPr>
        <w:jc w:val="right"/>
      </w:pPr>
    </w:p>
    <w:p w:rsidR="00F14F43" w:rsidRDefault="00F14F43" w:rsidP="00F14F43">
      <w:pPr>
        <w:pStyle w:val="afa"/>
        <w:spacing w:before="120" w:line="276" w:lineRule="auto"/>
        <w:ind w:firstLine="0"/>
        <w:jc w:val="center"/>
        <w:rPr>
          <w:rFonts w:ascii="Times New Roman" w:hAnsi="Times New Roman" w:cs="Times New Roman"/>
          <w:szCs w:val="24"/>
        </w:rPr>
      </w:pPr>
    </w:p>
    <w:p w:rsidR="00F14F43" w:rsidRDefault="00F14F43" w:rsidP="00F14F43">
      <w:pPr>
        <w:pStyle w:val="af7"/>
        <w:ind w:firstLine="0"/>
        <w:jc w:val="center"/>
        <w:rPr>
          <w:b/>
        </w:rPr>
      </w:pPr>
    </w:p>
    <w:p w:rsidR="00F14F43" w:rsidRDefault="00F14F43" w:rsidP="00F14F43">
      <w:pPr>
        <w:pStyle w:val="af7"/>
        <w:ind w:firstLine="0"/>
        <w:jc w:val="center"/>
        <w:rPr>
          <w:b/>
        </w:rPr>
      </w:pPr>
    </w:p>
    <w:p w:rsidR="00F14F43" w:rsidRDefault="00F14F43" w:rsidP="00F14F43">
      <w:pPr>
        <w:pStyle w:val="af7"/>
        <w:ind w:firstLine="0"/>
        <w:jc w:val="center"/>
        <w:rPr>
          <w:b/>
        </w:rPr>
      </w:pPr>
    </w:p>
    <w:p w:rsidR="00F14F43" w:rsidRDefault="00F14F43" w:rsidP="00F14F43">
      <w:pPr>
        <w:pStyle w:val="af7"/>
        <w:ind w:firstLine="0"/>
        <w:jc w:val="center"/>
        <w:rPr>
          <w:b/>
        </w:rPr>
      </w:pPr>
    </w:p>
    <w:p w:rsidR="00F14F43" w:rsidRDefault="00F14F43" w:rsidP="00F14F43">
      <w:pPr>
        <w:pStyle w:val="af7"/>
        <w:ind w:firstLine="0"/>
        <w:jc w:val="center"/>
        <w:rPr>
          <w:b/>
        </w:rPr>
      </w:pPr>
    </w:p>
    <w:p w:rsidR="00F14F43" w:rsidRDefault="00F14F43" w:rsidP="00F14F43">
      <w:pPr>
        <w:pStyle w:val="af7"/>
        <w:ind w:firstLine="0"/>
        <w:jc w:val="center"/>
        <w:rPr>
          <w:b/>
        </w:rPr>
      </w:pPr>
    </w:p>
    <w:p w:rsidR="00F14F43" w:rsidRDefault="00F14F43" w:rsidP="00F14F43">
      <w:pPr>
        <w:pStyle w:val="af7"/>
        <w:ind w:firstLine="0"/>
        <w:jc w:val="center"/>
        <w:rPr>
          <w:b/>
        </w:rPr>
      </w:pPr>
    </w:p>
    <w:p w:rsidR="00F14F43" w:rsidRDefault="00F14F43" w:rsidP="00F14F43">
      <w:pPr>
        <w:pStyle w:val="af7"/>
        <w:ind w:firstLine="0"/>
        <w:jc w:val="center"/>
        <w:rPr>
          <w:b/>
        </w:rPr>
      </w:pPr>
    </w:p>
    <w:p w:rsidR="00F14F43" w:rsidRDefault="00F14F43" w:rsidP="00F14F43">
      <w:pPr>
        <w:spacing w:after="200" w:line="360" w:lineRule="auto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ПОЛИТИКА</w:t>
      </w:r>
    </w:p>
    <w:p w:rsidR="00F14F43" w:rsidRDefault="00F14F43" w:rsidP="00F14F43">
      <w:pPr>
        <w:spacing w:after="200" w:line="360" w:lineRule="auto"/>
        <w:jc w:val="center"/>
        <w:rPr>
          <w:b/>
          <w:sz w:val="32"/>
          <w:szCs w:val="28"/>
        </w:rPr>
      </w:pPr>
      <w:r>
        <w:rPr>
          <w:rStyle w:val="a4"/>
          <w:color w:val="000000"/>
          <w:sz w:val="32"/>
          <w:szCs w:val="32"/>
          <w:shd w:val="clear" w:color="auto" w:fill="FFFFFF"/>
        </w:rPr>
        <w:t xml:space="preserve">ФОНДА СОДЕЙСТВИЯ РАЗВИТИЮ ИННОВАЦИЙ И ПРОСВЕЩЕНИЯ В ОБЛАСТИ ЛЕЧЕНИЯ И ПРОФИЛАКТИКИ ЗАБОЛЕВАНИЙ XXI ВЕКА </w:t>
      </w:r>
      <w:r>
        <w:rPr>
          <w:b/>
          <w:sz w:val="32"/>
          <w:szCs w:val="32"/>
        </w:rPr>
        <w:t>«ЛОНДЖЭВИТИ»</w:t>
      </w:r>
      <w:r>
        <w:rPr>
          <w:b/>
          <w:sz w:val="32"/>
          <w:szCs w:val="28"/>
        </w:rPr>
        <w:t xml:space="preserve"> В ОТНОШЕНИИ ОБРАБОТКИ</w:t>
      </w:r>
    </w:p>
    <w:p w:rsidR="00F14F43" w:rsidRDefault="00F14F43" w:rsidP="00F14F43">
      <w:pPr>
        <w:spacing w:after="200" w:line="360" w:lineRule="auto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ПЕРСОНАЛЬНЫХ ДАННЫХ И ОБЕСПЕЧЕНИЯ КОНФИДЕНЦИАЛЬНОСТИ</w:t>
      </w:r>
    </w:p>
    <w:p w:rsidR="00F14F43" w:rsidRDefault="00F14F43" w:rsidP="00F14F43">
      <w:pPr>
        <w:pStyle w:val="afa"/>
        <w:spacing w:before="120" w:line="276" w:lineRule="auto"/>
        <w:ind w:firstLine="0"/>
        <w:jc w:val="center"/>
        <w:rPr>
          <w:rFonts w:ascii="Times New Roman" w:hAnsi="Times New Roman" w:cs="Times New Roman"/>
          <w:szCs w:val="24"/>
        </w:rPr>
      </w:pPr>
    </w:p>
    <w:p w:rsidR="00F14F43" w:rsidRDefault="00F14F43" w:rsidP="00F14F43">
      <w:pPr>
        <w:pStyle w:val="afa"/>
        <w:spacing w:before="120" w:line="276" w:lineRule="auto"/>
        <w:ind w:firstLine="0"/>
        <w:jc w:val="center"/>
        <w:rPr>
          <w:rFonts w:ascii="Times New Roman" w:hAnsi="Times New Roman" w:cs="Times New Roman"/>
          <w:szCs w:val="24"/>
        </w:rPr>
      </w:pPr>
    </w:p>
    <w:p w:rsidR="00F14F43" w:rsidRDefault="00F14F43" w:rsidP="00F14F43">
      <w:pPr>
        <w:pStyle w:val="afa"/>
        <w:spacing w:before="120" w:line="276" w:lineRule="auto"/>
        <w:ind w:firstLine="0"/>
        <w:jc w:val="center"/>
        <w:rPr>
          <w:rFonts w:ascii="Times New Roman" w:hAnsi="Times New Roman" w:cs="Times New Roman"/>
          <w:szCs w:val="24"/>
        </w:rPr>
      </w:pPr>
    </w:p>
    <w:p w:rsidR="00F14F43" w:rsidRDefault="00F14F43" w:rsidP="00F14F43">
      <w:pPr>
        <w:pStyle w:val="afa"/>
        <w:spacing w:before="120" w:line="276" w:lineRule="auto"/>
        <w:ind w:firstLine="0"/>
        <w:jc w:val="center"/>
        <w:rPr>
          <w:rFonts w:ascii="Times New Roman" w:hAnsi="Times New Roman" w:cs="Times New Roman"/>
          <w:szCs w:val="24"/>
        </w:rPr>
      </w:pPr>
    </w:p>
    <w:p w:rsidR="00F14F43" w:rsidRDefault="00F14F43" w:rsidP="00F14F43">
      <w:pPr>
        <w:pStyle w:val="afa"/>
        <w:spacing w:before="120" w:line="276" w:lineRule="auto"/>
        <w:ind w:firstLine="0"/>
        <w:jc w:val="center"/>
        <w:rPr>
          <w:rFonts w:ascii="Times New Roman" w:hAnsi="Times New Roman" w:cs="Times New Roman"/>
          <w:szCs w:val="24"/>
        </w:rPr>
      </w:pPr>
    </w:p>
    <w:p w:rsidR="00F14F43" w:rsidRDefault="00F14F43" w:rsidP="00F14F43">
      <w:pPr>
        <w:pStyle w:val="afa"/>
        <w:spacing w:before="120" w:line="276" w:lineRule="auto"/>
        <w:ind w:firstLine="0"/>
        <w:jc w:val="center"/>
        <w:rPr>
          <w:rFonts w:ascii="Times New Roman" w:hAnsi="Times New Roman" w:cs="Times New Roman"/>
          <w:szCs w:val="24"/>
        </w:rPr>
      </w:pPr>
    </w:p>
    <w:p w:rsidR="00F14F43" w:rsidRDefault="00F14F43" w:rsidP="00F14F43">
      <w:pPr>
        <w:pStyle w:val="afa"/>
        <w:spacing w:before="120" w:line="276" w:lineRule="auto"/>
        <w:ind w:firstLine="0"/>
        <w:jc w:val="center"/>
        <w:rPr>
          <w:rFonts w:ascii="Times New Roman" w:hAnsi="Times New Roman" w:cs="Times New Roman"/>
          <w:szCs w:val="24"/>
        </w:rPr>
      </w:pPr>
    </w:p>
    <w:p w:rsidR="00F14F43" w:rsidRDefault="00F14F43" w:rsidP="00F14F43">
      <w:pPr>
        <w:pStyle w:val="afa"/>
        <w:spacing w:before="120" w:line="276" w:lineRule="auto"/>
        <w:ind w:firstLine="0"/>
        <w:jc w:val="center"/>
        <w:rPr>
          <w:rFonts w:ascii="Times New Roman" w:hAnsi="Times New Roman" w:cs="Times New Roman"/>
          <w:szCs w:val="24"/>
        </w:rPr>
      </w:pPr>
    </w:p>
    <w:p w:rsidR="00F14F43" w:rsidRDefault="00F14F43" w:rsidP="00F14F43">
      <w:pPr>
        <w:pStyle w:val="afa"/>
        <w:spacing w:before="120" w:line="276" w:lineRule="auto"/>
        <w:ind w:firstLine="0"/>
        <w:jc w:val="center"/>
        <w:rPr>
          <w:rFonts w:ascii="Times New Roman" w:hAnsi="Times New Roman" w:cs="Times New Roman"/>
          <w:szCs w:val="24"/>
        </w:rPr>
      </w:pPr>
    </w:p>
    <w:p w:rsidR="00F14F43" w:rsidRDefault="00F14F43" w:rsidP="00F14F43">
      <w:pPr>
        <w:pStyle w:val="afa"/>
        <w:spacing w:before="120" w:line="276" w:lineRule="auto"/>
        <w:ind w:firstLine="0"/>
        <w:jc w:val="center"/>
        <w:rPr>
          <w:rFonts w:ascii="Times New Roman" w:hAnsi="Times New Roman" w:cs="Times New Roman"/>
          <w:szCs w:val="24"/>
        </w:rPr>
      </w:pPr>
    </w:p>
    <w:p w:rsidR="00F14F43" w:rsidRDefault="00F14F43" w:rsidP="00F14F43">
      <w:pPr>
        <w:pStyle w:val="afa"/>
        <w:spacing w:before="120" w:line="276" w:lineRule="auto"/>
        <w:ind w:firstLine="0"/>
        <w:jc w:val="center"/>
        <w:rPr>
          <w:rFonts w:ascii="Times New Roman" w:hAnsi="Times New Roman" w:cs="Times New Roman"/>
          <w:szCs w:val="24"/>
        </w:rPr>
      </w:pPr>
    </w:p>
    <w:p w:rsidR="00F14F43" w:rsidRDefault="00F14F43" w:rsidP="00F14F43">
      <w:pPr>
        <w:pStyle w:val="af9"/>
        <w:jc w:val="center"/>
        <w:rPr>
          <w:sz w:val="24"/>
        </w:rPr>
      </w:pPr>
      <w:r>
        <w:rPr>
          <w:sz w:val="24"/>
        </w:rPr>
        <w:t>г. Москва, 2018 г.</w:t>
      </w:r>
    </w:p>
    <w:p w:rsidR="00F14F43" w:rsidRDefault="00F14F43" w:rsidP="00F14F43">
      <w:pPr>
        <w:pStyle w:val="af9"/>
        <w:jc w:val="center"/>
        <w:rPr>
          <w:sz w:val="24"/>
          <w:szCs w:val="24"/>
        </w:rPr>
      </w:pPr>
    </w:p>
    <w:p w:rsidR="00F14F43" w:rsidRDefault="00F14F43" w:rsidP="00F14F43">
      <w:pPr>
        <w:sectPr w:rsidR="00F14F43">
          <w:pgSz w:w="11906" w:h="16838"/>
          <w:pgMar w:top="1134" w:right="567" w:bottom="1134" w:left="1134" w:header="567" w:footer="284" w:gutter="0"/>
          <w:pgNumType w:start="1"/>
          <w:cols w:space="720"/>
        </w:sectPr>
      </w:pPr>
    </w:p>
    <w:p w:rsidR="00F14F43" w:rsidRDefault="00F14F43" w:rsidP="00F14F43">
      <w:pPr>
        <w:spacing w:after="200" w:line="360" w:lineRule="auto"/>
        <w:ind w:firstLine="708"/>
        <w:rPr>
          <w:sz w:val="24"/>
          <w:szCs w:val="24"/>
        </w:rPr>
      </w:pPr>
      <w:r>
        <w:lastRenderedPageBreak/>
        <w:t xml:space="preserve">Настоящая Политика Фонда содействия развитию инноваций и просвещения в области лечения и профилактики заболеваний XXI века «ЛОНДЖЭВИТИ» в отношении обработки персональных данных и обеспечения конфиденциальности (далее — Политика) действует в отношении персональных данных (далее – </w:t>
      </w:r>
      <w:proofErr w:type="spellStart"/>
      <w:r>
        <w:t>ПДн</w:t>
      </w:r>
      <w:proofErr w:type="spellEnd"/>
      <w:r>
        <w:t xml:space="preserve">), которую Фонд содействия развитию инноваций и просвещения в области лечения и профилактики заболеваний XXI века «ЛОНДЖЭВИТИ» (далее – Компания) может получить о физических лицах (далее – Субъектов </w:t>
      </w:r>
      <w:proofErr w:type="spellStart"/>
      <w:r>
        <w:t>ПДн</w:t>
      </w:r>
      <w:proofErr w:type="spellEnd"/>
      <w:r>
        <w:t>), в т.ч. о пользователе во время использования им любого из сайтов, сервисов, служб, программ и продуктов Компании (далее — Сервисы). Политика является открытым (общедоступным) документом.</w:t>
      </w:r>
    </w:p>
    <w:p w:rsidR="00F14F43" w:rsidRDefault="00F14F43" w:rsidP="00F14F43">
      <w:pPr>
        <w:spacing w:line="360" w:lineRule="auto"/>
      </w:pPr>
      <w:r>
        <w:t>При обработке персональных данных пользователей Компания руководствуется Федеральным законом от 27.07.2006 № 152-ФЗ «О персональных данных» (далее – ФЗ № 152), Федеральным законом от 27.07.2006 № 149-ФЗ «Об информации, информационных технологиях и о защите информации» и другими нормативно-правовыми актами РФ в области защиты персональных данных</w:t>
      </w:r>
    </w:p>
    <w:p w:rsidR="00F14F43" w:rsidRDefault="00F14F43" w:rsidP="00F14F43"/>
    <w:p w:rsidR="00F14F43" w:rsidRDefault="00F14F43" w:rsidP="00F14F43">
      <w:r>
        <w:t xml:space="preserve">Принципы, которые лежат в основе подхода к конфиденциальности и обработке </w:t>
      </w:r>
      <w:proofErr w:type="spellStart"/>
      <w:r>
        <w:t>ПДн</w:t>
      </w:r>
      <w:proofErr w:type="spellEnd"/>
      <w:r>
        <w:t>:</w:t>
      </w:r>
    </w:p>
    <w:p w:rsidR="00F14F43" w:rsidRDefault="00F14F43" w:rsidP="00F14F43">
      <w:pPr>
        <w:pStyle w:val="af1"/>
        <w:numPr>
          <w:ilvl w:val="0"/>
          <w:numId w:val="6"/>
        </w:numPr>
        <w:spacing w:before="240" w:after="60" w:line="360" w:lineRule="auto"/>
        <w:rPr>
          <w:szCs w:val="20"/>
        </w:rPr>
      </w:pPr>
      <w:r>
        <w:rPr>
          <w:szCs w:val="20"/>
        </w:rPr>
        <w:t>осуществление обработки персональных данных на законной и справедливой основе;</w:t>
      </w:r>
    </w:p>
    <w:p w:rsidR="00F14F43" w:rsidRDefault="00F14F43" w:rsidP="00F14F43">
      <w:pPr>
        <w:pStyle w:val="af1"/>
        <w:numPr>
          <w:ilvl w:val="0"/>
          <w:numId w:val="6"/>
        </w:numPr>
        <w:spacing w:before="240" w:after="60" w:line="360" w:lineRule="auto"/>
        <w:rPr>
          <w:szCs w:val="20"/>
        </w:rPr>
      </w:pPr>
      <w:r>
        <w:rPr>
          <w:szCs w:val="20"/>
        </w:rPr>
        <w:t xml:space="preserve">ограничение обработки </w:t>
      </w:r>
      <w:proofErr w:type="spellStart"/>
      <w:r>
        <w:rPr>
          <w:szCs w:val="20"/>
        </w:rPr>
        <w:t>ПДн</w:t>
      </w:r>
      <w:proofErr w:type="spellEnd"/>
      <w:r>
        <w:rPr>
          <w:szCs w:val="20"/>
        </w:rPr>
        <w:t xml:space="preserve"> достижением конкретных, заранее определенных и законных целей;</w:t>
      </w:r>
    </w:p>
    <w:p w:rsidR="00F14F43" w:rsidRDefault="00F14F43" w:rsidP="00F14F43">
      <w:pPr>
        <w:pStyle w:val="af1"/>
        <w:numPr>
          <w:ilvl w:val="0"/>
          <w:numId w:val="6"/>
        </w:numPr>
        <w:spacing w:before="240" w:after="60" w:line="360" w:lineRule="auto"/>
        <w:rPr>
          <w:szCs w:val="20"/>
        </w:rPr>
      </w:pPr>
      <w:r>
        <w:rPr>
          <w:szCs w:val="20"/>
        </w:rPr>
        <w:t xml:space="preserve">соответствие содержания и объема обрабатываемых </w:t>
      </w:r>
      <w:proofErr w:type="spellStart"/>
      <w:r>
        <w:rPr>
          <w:szCs w:val="20"/>
        </w:rPr>
        <w:t>ПДн</w:t>
      </w:r>
      <w:proofErr w:type="spellEnd"/>
      <w:r>
        <w:rPr>
          <w:szCs w:val="20"/>
        </w:rPr>
        <w:t xml:space="preserve"> заявленным целям их обработки, отсутствие избыточности обрабатываемых </w:t>
      </w:r>
      <w:proofErr w:type="spellStart"/>
      <w:r>
        <w:rPr>
          <w:szCs w:val="20"/>
        </w:rPr>
        <w:t>ПДн</w:t>
      </w:r>
      <w:proofErr w:type="spellEnd"/>
      <w:r>
        <w:rPr>
          <w:szCs w:val="20"/>
        </w:rPr>
        <w:t xml:space="preserve"> по отношению к целям их обработки; </w:t>
      </w:r>
    </w:p>
    <w:p w:rsidR="00F14F43" w:rsidRDefault="00F14F43" w:rsidP="00F14F43">
      <w:pPr>
        <w:pStyle w:val="af1"/>
        <w:numPr>
          <w:ilvl w:val="0"/>
          <w:numId w:val="6"/>
        </w:numPr>
        <w:spacing w:before="240" w:after="60" w:line="360" w:lineRule="auto"/>
        <w:rPr>
          <w:szCs w:val="20"/>
        </w:rPr>
      </w:pPr>
      <w:r>
        <w:rPr>
          <w:szCs w:val="20"/>
        </w:rPr>
        <w:t xml:space="preserve">недопустимость объединения баз данных, содержащих </w:t>
      </w:r>
      <w:proofErr w:type="spellStart"/>
      <w:r>
        <w:rPr>
          <w:szCs w:val="20"/>
        </w:rPr>
        <w:t>ПДн</w:t>
      </w:r>
      <w:proofErr w:type="spellEnd"/>
      <w:r>
        <w:rPr>
          <w:szCs w:val="20"/>
        </w:rPr>
        <w:t>, обработка которых осуществляется в несовместимых между собой целях;</w:t>
      </w:r>
    </w:p>
    <w:p w:rsidR="00F14F43" w:rsidRDefault="00F14F43" w:rsidP="00F14F43">
      <w:pPr>
        <w:pStyle w:val="af1"/>
        <w:numPr>
          <w:ilvl w:val="0"/>
          <w:numId w:val="6"/>
        </w:numPr>
        <w:spacing w:before="240" w:after="60" w:line="360" w:lineRule="auto"/>
        <w:rPr>
          <w:szCs w:val="20"/>
        </w:rPr>
      </w:pPr>
      <w:r>
        <w:rPr>
          <w:szCs w:val="20"/>
        </w:rPr>
        <w:t xml:space="preserve">обеспечение точности </w:t>
      </w:r>
      <w:proofErr w:type="spellStart"/>
      <w:r>
        <w:rPr>
          <w:szCs w:val="20"/>
        </w:rPr>
        <w:t>ПДн</w:t>
      </w:r>
      <w:proofErr w:type="spellEnd"/>
      <w:r>
        <w:rPr>
          <w:szCs w:val="20"/>
        </w:rPr>
        <w:t xml:space="preserve">, их достаточности, а в необходимых случаях и актуальности по отношению к целям обработки </w:t>
      </w:r>
      <w:proofErr w:type="spellStart"/>
      <w:r>
        <w:rPr>
          <w:szCs w:val="20"/>
        </w:rPr>
        <w:t>ПДн</w:t>
      </w:r>
      <w:proofErr w:type="spellEnd"/>
      <w:r>
        <w:rPr>
          <w:szCs w:val="20"/>
        </w:rPr>
        <w:t>;</w:t>
      </w:r>
    </w:p>
    <w:p w:rsidR="00F14F43" w:rsidRDefault="00F14F43" w:rsidP="00F14F43">
      <w:pPr>
        <w:pStyle w:val="af1"/>
        <w:numPr>
          <w:ilvl w:val="0"/>
          <w:numId w:val="6"/>
        </w:numPr>
        <w:spacing w:before="240" w:after="60" w:line="360" w:lineRule="auto"/>
        <w:rPr>
          <w:szCs w:val="20"/>
        </w:rPr>
      </w:pPr>
      <w:r>
        <w:rPr>
          <w:szCs w:val="20"/>
        </w:rPr>
        <w:t xml:space="preserve">хранение </w:t>
      </w:r>
      <w:proofErr w:type="spellStart"/>
      <w:r>
        <w:rPr>
          <w:szCs w:val="20"/>
        </w:rPr>
        <w:t>ПДн</w:t>
      </w:r>
      <w:proofErr w:type="spellEnd"/>
      <w:r>
        <w:rPr>
          <w:szCs w:val="20"/>
        </w:rPr>
        <w:t xml:space="preserve"> в форме, позволяющей определить субъекта </w:t>
      </w:r>
      <w:proofErr w:type="spellStart"/>
      <w:r>
        <w:rPr>
          <w:szCs w:val="20"/>
        </w:rPr>
        <w:t>ПДн</w:t>
      </w:r>
      <w:proofErr w:type="spellEnd"/>
      <w:r>
        <w:rPr>
          <w:szCs w:val="20"/>
        </w:rPr>
        <w:t xml:space="preserve">, не дольше, чем этого требуют </w:t>
      </w:r>
      <w:r>
        <w:rPr>
          <w:spacing w:val="-4"/>
          <w:szCs w:val="20"/>
        </w:rPr>
        <w:t xml:space="preserve">цели обработки </w:t>
      </w:r>
      <w:proofErr w:type="spellStart"/>
      <w:r>
        <w:rPr>
          <w:spacing w:val="-4"/>
          <w:szCs w:val="20"/>
        </w:rPr>
        <w:t>ПДн</w:t>
      </w:r>
      <w:proofErr w:type="spellEnd"/>
      <w:r>
        <w:rPr>
          <w:spacing w:val="-4"/>
          <w:szCs w:val="20"/>
        </w:rPr>
        <w:t>, если срок хранения персональных данных не установлен законодательством</w:t>
      </w:r>
      <w:r>
        <w:rPr>
          <w:szCs w:val="20"/>
        </w:rPr>
        <w:t xml:space="preserve"> </w:t>
      </w:r>
      <w:r>
        <w:rPr>
          <w:spacing w:val="-4"/>
          <w:szCs w:val="20"/>
        </w:rPr>
        <w:t xml:space="preserve">Российской Федерации, договором, стороной которого, выгодоприобретателем или </w:t>
      </w:r>
      <w:proofErr w:type="gramStart"/>
      <w:r>
        <w:rPr>
          <w:spacing w:val="-4"/>
          <w:szCs w:val="20"/>
        </w:rPr>
        <w:t>поручителем</w:t>
      </w:r>
      <w:proofErr w:type="gramEnd"/>
      <w:r>
        <w:rPr>
          <w:szCs w:val="20"/>
        </w:rPr>
        <w:t xml:space="preserve"> по которому является субъект </w:t>
      </w:r>
      <w:proofErr w:type="spellStart"/>
      <w:r>
        <w:rPr>
          <w:szCs w:val="20"/>
        </w:rPr>
        <w:t>ПДн</w:t>
      </w:r>
      <w:proofErr w:type="spellEnd"/>
      <w:r>
        <w:rPr>
          <w:szCs w:val="20"/>
        </w:rPr>
        <w:t>;</w:t>
      </w:r>
    </w:p>
    <w:p w:rsidR="00F14F43" w:rsidRDefault="00F14F43" w:rsidP="00F14F43">
      <w:pPr>
        <w:pStyle w:val="af1"/>
        <w:numPr>
          <w:ilvl w:val="0"/>
          <w:numId w:val="6"/>
        </w:numPr>
        <w:spacing w:before="240" w:after="60" w:line="360" w:lineRule="auto"/>
        <w:rPr>
          <w:szCs w:val="20"/>
        </w:rPr>
      </w:pPr>
      <w:r>
        <w:t xml:space="preserve">мы ценим доверие, которое Вы оказываете нам, предоставляя Ваши </w:t>
      </w:r>
      <w:proofErr w:type="spellStart"/>
      <w:r>
        <w:t>ПДн</w:t>
      </w:r>
      <w:proofErr w:type="spellEnd"/>
      <w:r>
        <w:t xml:space="preserve">. Мы всегда будем использовать Ваши </w:t>
      </w:r>
      <w:proofErr w:type="spellStart"/>
      <w:r>
        <w:t>ПДн</w:t>
      </w:r>
      <w:proofErr w:type="spellEnd"/>
      <w:r>
        <w:t xml:space="preserve"> честным и достойным доверия путем;</w:t>
      </w:r>
    </w:p>
    <w:p w:rsidR="00F14F43" w:rsidRDefault="00F14F43" w:rsidP="00F14F43">
      <w:pPr>
        <w:pStyle w:val="af1"/>
        <w:numPr>
          <w:ilvl w:val="0"/>
          <w:numId w:val="6"/>
        </w:numPr>
        <w:spacing w:before="240" w:after="60" w:line="360" w:lineRule="auto"/>
        <w:rPr>
          <w:szCs w:val="24"/>
        </w:rPr>
      </w:pPr>
      <w:r>
        <w:t>Вы имеете право получить достоверную информацию о том, как мы используем Ваши персональные данные. Для Вас должно всегда быть понятным то, какую информацию мы собираем, что мы с ней делаем, с кем мы делимся ею, и к кому следует обратиться, если у Вас возникли какие-либо проблемы;</w:t>
      </w:r>
    </w:p>
    <w:p w:rsidR="00F14F43" w:rsidRDefault="00F14F43" w:rsidP="00F14F43">
      <w:pPr>
        <w:pStyle w:val="af1"/>
        <w:numPr>
          <w:ilvl w:val="0"/>
          <w:numId w:val="6"/>
        </w:numPr>
        <w:spacing w:before="240" w:after="60" w:line="360" w:lineRule="auto"/>
      </w:pPr>
      <w:r>
        <w:lastRenderedPageBreak/>
        <w:t>если у Вас возникли какие-либо вопросы о том, как мы используем Ваши персональные данные, мы будем рады сотрудничать с Вами, чтобы оперативно решить все вопросы;</w:t>
      </w:r>
    </w:p>
    <w:p w:rsidR="00F14F43" w:rsidRDefault="00F14F43" w:rsidP="00F14F43">
      <w:pPr>
        <w:pStyle w:val="af1"/>
        <w:numPr>
          <w:ilvl w:val="0"/>
          <w:numId w:val="6"/>
        </w:numPr>
        <w:spacing w:before="240" w:after="60" w:line="360" w:lineRule="auto"/>
      </w:pPr>
      <w:r>
        <w:t>мы предпримем все необходимые меры для обеспечения безопасности персональных данных от неправомерного использования и сохраним ее в безопасном месте.</w:t>
      </w:r>
    </w:p>
    <w:p w:rsidR="00F14F43" w:rsidRDefault="00F14F43" w:rsidP="00F14F43">
      <w:pPr>
        <w:spacing w:before="240" w:after="60" w:line="360" w:lineRule="auto"/>
      </w:pPr>
    </w:p>
    <w:p w:rsidR="00F14F43" w:rsidRDefault="00F14F43" w:rsidP="00F14F43">
      <w:pPr>
        <w:spacing w:after="120" w:line="360" w:lineRule="auto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1. Персональные данные, обрабатываемые в Компании</w:t>
      </w:r>
    </w:p>
    <w:p w:rsidR="00F14F43" w:rsidRDefault="00F14F43" w:rsidP="00F14F43">
      <w:pPr>
        <w:spacing w:after="120" w:line="360" w:lineRule="auto"/>
        <w:textAlignment w:val="baseline"/>
        <w:rPr>
          <w:sz w:val="24"/>
          <w:szCs w:val="24"/>
        </w:rPr>
      </w:pPr>
      <w:r>
        <w:t xml:space="preserve">1.1. Состав обрабатываемых в Компании </w:t>
      </w:r>
      <w:proofErr w:type="spellStart"/>
      <w:r>
        <w:t>ПДн</w:t>
      </w:r>
      <w:proofErr w:type="spellEnd"/>
      <w:r>
        <w:t xml:space="preserve"> формируется в соответствии с ФЗ-№152, нормативными правовыми актами Российской Федерации, а также Уставом Компании, договорами и бизнес-процессами Компании, и состоит из следующей информации:</w:t>
      </w:r>
    </w:p>
    <w:p w:rsidR="00F14F43" w:rsidRDefault="00F14F43" w:rsidP="00F14F43">
      <w:pPr>
        <w:spacing w:after="120" w:line="360" w:lineRule="auto"/>
        <w:textAlignment w:val="baseline"/>
      </w:pPr>
      <w:r>
        <w:t xml:space="preserve">1.1.1. </w:t>
      </w:r>
      <w:proofErr w:type="spellStart"/>
      <w:r>
        <w:t>ПДн</w:t>
      </w:r>
      <w:proofErr w:type="spellEnd"/>
      <w:r>
        <w:t>, которые физические лица предоставляют самостоятельно или через законных представителей, в т.ч. которые пользователь предоставляет о себе самостоятельно при регистрации (создании учётной записи) или в процессе использования Сервисов. Обязательная для предоставления Сервисов (оказания услуг) информация помечена специальным образом. Иная информация предоставляется пользователем на его усмотрение.</w:t>
      </w:r>
    </w:p>
    <w:p w:rsidR="00F14F43" w:rsidRDefault="00F14F43" w:rsidP="00F14F43">
      <w:pPr>
        <w:spacing w:after="120" w:line="360" w:lineRule="auto"/>
        <w:textAlignment w:val="baseline"/>
      </w:pPr>
      <w:r>
        <w:t xml:space="preserve">1.1.2. </w:t>
      </w:r>
      <w:proofErr w:type="spellStart"/>
      <w:r>
        <w:t>ПДн</w:t>
      </w:r>
      <w:proofErr w:type="spellEnd"/>
      <w:r>
        <w:t xml:space="preserve">, которые автоматически передаются Сервисам Компании в процессе их использования с помощью установленного на устройстве пользователя программного обеспечения, в том числе IP-адрес, информация из </w:t>
      </w:r>
      <w:proofErr w:type="spellStart"/>
      <w:r>
        <w:t>cookie</w:t>
      </w:r>
      <w:proofErr w:type="spellEnd"/>
      <w:r>
        <w:t>, информация о браузере пользователя (или иной программе, с помощью которой осуществляется доступ к Сервисам), время доступа, адрес запрашиваемой страницы.</w:t>
      </w:r>
    </w:p>
    <w:p w:rsidR="00F14F43" w:rsidRDefault="00F14F43" w:rsidP="00F14F43">
      <w:pPr>
        <w:spacing w:after="120" w:line="360" w:lineRule="auto"/>
        <w:textAlignment w:val="baseline"/>
      </w:pPr>
      <w:r>
        <w:t xml:space="preserve">1.2. Настоящая Политика применима только к Сервисам Компании. Компания не контролирует и не несет ответственность за сайты третьих лиц, на которые пользователь может перейти по ссылкам, доступным на сайтах Компании, в том числе в результатах поиска. На таких сайтах у пользователя может собираться или запрашиваться иные </w:t>
      </w:r>
      <w:proofErr w:type="spellStart"/>
      <w:r>
        <w:t>ПДн</w:t>
      </w:r>
      <w:proofErr w:type="spellEnd"/>
      <w:r>
        <w:t>, а также могут совершаться иные действия.</w:t>
      </w:r>
    </w:p>
    <w:p w:rsidR="00F14F43" w:rsidRDefault="00F14F43" w:rsidP="00F14F43">
      <w:pPr>
        <w:spacing w:after="120" w:line="360" w:lineRule="auto"/>
        <w:textAlignment w:val="baseline"/>
      </w:pPr>
      <w:r>
        <w:t xml:space="preserve">1.3. Компания не осуществляет обработку специальных категорий </w:t>
      </w:r>
      <w:proofErr w:type="spellStart"/>
      <w:r>
        <w:t>ПДн</w:t>
      </w:r>
      <w:proofErr w:type="spellEnd"/>
      <w:r>
        <w:t xml:space="preserve">, касающихся расовой, национальной принадлежности, политических взглядов, религиозных или философских убеждений и интимной жизни, а также обработку биометрических </w:t>
      </w:r>
      <w:proofErr w:type="spellStart"/>
      <w:r>
        <w:t>ПДн</w:t>
      </w:r>
      <w:proofErr w:type="spellEnd"/>
      <w:r>
        <w:t>.</w:t>
      </w:r>
    </w:p>
    <w:p w:rsidR="00F14F43" w:rsidRDefault="00F14F43" w:rsidP="00F14F43">
      <w:pPr>
        <w:spacing w:after="120" w:line="360" w:lineRule="auto"/>
        <w:textAlignment w:val="baseline"/>
      </w:pPr>
      <w:r>
        <w:rPr>
          <w:b/>
          <w:sz w:val="28"/>
          <w:szCs w:val="28"/>
        </w:rPr>
        <w:t>2. Основания обработки персональных данных</w:t>
      </w:r>
    </w:p>
    <w:p w:rsidR="00F14F43" w:rsidRDefault="00F14F43" w:rsidP="00F14F43">
      <w:pPr>
        <w:spacing w:after="120" w:line="360" w:lineRule="auto"/>
        <w:textAlignment w:val="baseline"/>
      </w:pPr>
      <w:r>
        <w:t xml:space="preserve">2.1. Компания осуществляет обработку </w:t>
      </w:r>
      <w:proofErr w:type="spellStart"/>
      <w:r>
        <w:t>ПДн</w:t>
      </w:r>
      <w:proofErr w:type="spellEnd"/>
      <w:r>
        <w:t xml:space="preserve"> в конкретных, заранее определенных и законных целях и на законных основаниях.</w:t>
      </w:r>
    </w:p>
    <w:p w:rsidR="00F14F43" w:rsidRDefault="00F14F43" w:rsidP="00F14F43">
      <w:pPr>
        <w:spacing w:after="120" w:line="360" w:lineRule="auto"/>
        <w:textAlignment w:val="baseline"/>
      </w:pPr>
      <w:r>
        <w:t xml:space="preserve">2.2. Обработка </w:t>
      </w:r>
      <w:proofErr w:type="spellStart"/>
      <w:r>
        <w:t>ПДн</w:t>
      </w:r>
      <w:proofErr w:type="spellEnd"/>
      <w:r>
        <w:t xml:space="preserve"> в Компании осуществляется </w:t>
      </w:r>
      <w:r>
        <w:rPr>
          <w:rFonts w:eastAsia="Arial"/>
          <w:color w:val="000000"/>
        </w:rPr>
        <w:t>в следующих случаях</w:t>
      </w:r>
      <w:r>
        <w:t>:</w:t>
      </w:r>
    </w:p>
    <w:p w:rsidR="00F14F43" w:rsidRDefault="00F14F43" w:rsidP="00F14F43">
      <w:pPr>
        <w:pStyle w:val="af1"/>
        <w:numPr>
          <w:ilvl w:val="0"/>
          <w:numId w:val="6"/>
        </w:numPr>
        <w:spacing w:before="240" w:after="60" w:line="360" w:lineRule="auto"/>
      </w:pPr>
      <w:r>
        <w:t xml:space="preserve">обработка </w:t>
      </w:r>
      <w:proofErr w:type="spellStart"/>
      <w:r>
        <w:t>ПДн</w:t>
      </w:r>
      <w:proofErr w:type="spellEnd"/>
      <w:r>
        <w:t xml:space="preserve"> осуществляется с согласия субъекта </w:t>
      </w:r>
      <w:proofErr w:type="spellStart"/>
      <w:r>
        <w:t>ПДн</w:t>
      </w:r>
      <w:proofErr w:type="spellEnd"/>
      <w:r>
        <w:t xml:space="preserve"> на обработку его </w:t>
      </w:r>
      <w:proofErr w:type="spellStart"/>
      <w:r>
        <w:t>ПДн</w:t>
      </w:r>
      <w:proofErr w:type="spellEnd"/>
      <w:r>
        <w:t>;</w:t>
      </w:r>
    </w:p>
    <w:p w:rsidR="00F14F43" w:rsidRDefault="00F14F43" w:rsidP="00F14F43">
      <w:pPr>
        <w:pStyle w:val="af1"/>
        <w:numPr>
          <w:ilvl w:val="0"/>
          <w:numId w:val="6"/>
        </w:numPr>
        <w:spacing w:before="240" w:after="60" w:line="360" w:lineRule="auto"/>
      </w:pPr>
      <w:r>
        <w:lastRenderedPageBreak/>
        <w:t xml:space="preserve">обработка </w:t>
      </w:r>
      <w:proofErr w:type="spellStart"/>
      <w:r>
        <w:t>ПДн</w:t>
      </w:r>
      <w:proofErr w:type="spellEnd"/>
      <w:r>
        <w:t xml:space="preserve"> необходима для достижения целей, предусмотренных международным договором Российской Федерации или законом, для осуществления и выполнения возложенных законодательством Российской Федерации на Компанию функций, полномочий и обязанностей;</w:t>
      </w:r>
    </w:p>
    <w:p w:rsidR="00F14F43" w:rsidRDefault="00F14F43" w:rsidP="00F14F43">
      <w:pPr>
        <w:pStyle w:val="af1"/>
        <w:numPr>
          <w:ilvl w:val="0"/>
          <w:numId w:val="6"/>
        </w:numPr>
        <w:spacing w:before="240" w:after="60" w:line="360" w:lineRule="auto"/>
      </w:pPr>
      <w:r>
        <w:t xml:space="preserve">обработка </w:t>
      </w:r>
      <w:proofErr w:type="spellStart"/>
      <w:r>
        <w:t>ПДн</w:t>
      </w:r>
      <w:proofErr w:type="spellEnd"/>
      <w:r>
        <w:t xml:space="preserve"> необходима для исполнения договора, стороной которого либо выгодоприобретателем или </w:t>
      </w:r>
      <w:proofErr w:type="gramStart"/>
      <w:r>
        <w:t>поручителем</w:t>
      </w:r>
      <w:proofErr w:type="gramEnd"/>
      <w:r>
        <w:t xml:space="preserve"> по которому является субъект </w:t>
      </w:r>
      <w:proofErr w:type="spellStart"/>
      <w:r>
        <w:t>ПДн</w:t>
      </w:r>
      <w:proofErr w:type="spellEnd"/>
      <w:r>
        <w:t xml:space="preserve">, а также для заключения договора по инициативе субъекта </w:t>
      </w:r>
      <w:proofErr w:type="spellStart"/>
      <w:r>
        <w:t>ПДн</w:t>
      </w:r>
      <w:proofErr w:type="spellEnd"/>
      <w:r>
        <w:t xml:space="preserve"> или договора, по которому субъект </w:t>
      </w:r>
      <w:proofErr w:type="spellStart"/>
      <w:r>
        <w:t>ПДн</w:t>
      </w:r>
      <w:proofErr w:type="spellEnd"/>
      <w:r>
        <w:t xml:space="preserve"> будет являться выгодоприобретателем или поручителем;</w:t>
      </w:r>
    </w:p>
    <w:p w:rsidR="00F14F43" w:rsidRDefault="00F14F43" w:rsidP="00F14F43">
      <w:pPr>
        <w:pStyle w:val="af1"/>
        <w:numPr>
          <w:ilvl w:val="0"/>
          <w:numId w:val="6"/>
        </w:numPr>
        <w:spacing w:before="240" w:after="60" w:line="360" w:lineRule="auto"/>
      </w:pPr>
      <w:r>
        <w:t xml:space="preserve">обработка персональных данных необходима для защиты жизни, здоровья или иных жизненно важных интересов субъекта </w:t>
      </w:r>
      <w:proofErr w:type="spellStart"/>
      <w:r>
        <w:t>ПДн</w:t>
      </w:r>
      <w:proofErr w:type="spellEnd"/>
      <w:r>
        <w:t xml:space="preserve">, если получение согласия субъекта </w:t>
      </w:r>
      <w:proofErr w:type="spellStart"/>
      <w:r>
        <w:t>ПДн</w:t>
      </w:r>
      <w:proofErr w:type="spellEnd"/>
      <w:r>
        <w:t xml:space="preserve"> невозможно;</w:t>
      </w:r>
    </w:p>
    <w:p w:rsidR="00F14F43" w:rsidRDefault="00F14F43" w:rsidP="00F14F43">
      <w:pPr>
        <w:pStyle w:val="af1"/>
        <w:numPr>
          <w:ilvl w:val="0"/>
          <w:numId w:val="6"/>
        </w:numPr>
        <w:spacing w:before="240" w:after="60" w:line="360" w:lineRule="auto"/>
      </w:pPr>
      <w:r>
        <w:t xml:space="preserve">обработка </w:t>
      </w:r>
      <w:proofErr w:type="spellStart"/>
      <w:r>
        <w:t>ПДн</w:t>
      </w:r>
      <w:proofErr w:type="spellEnd"/>
      <w:r>
        <w:t xml:space="preserve"> необходима для осуществления прав и законных интересов Компании или третьих лиц либо для достижения общественно значимых целей при условии, что при этом не нарушаются права и свободы субъекта </w:t>
      </w:r>
      <w:proofErr w:type="spellStart"/>
      <w:r>
        <w:t>ПДн</w:t>
      </w:r>
      <w:proofErr w:type="spellEnd"/>
      <w:r>
        <w:t>;</w:t>
      </w:r>
    </w:p>
    <w:p w:rsidR="00F14F43" w:rsidRDefault="00F14F43" w:rsidP="00F14F43">
      <w:pPr>
        <w:pStyle w:val="af1"/>
        <w:numPr>
          <w:ilvl w:val="0"/>
          <w:numId w:val="6"/>
        </w:numPr>
        <w:spacing w:before="240" w:after="60" w:line="360" w:lineRule="auto"/>
      </w:pPr>
      <w:r>
        <w:t xml:space="preserve">осуществляется обработка </w:t>
      </w:r>
      <w:proofErr w:type="spellStart"/>
      <w:r>
        <w:t>ПДн</w:t>
      </w:r>
      <w:proofErr w:type="spellEnd"/>
      <w:r>
        <w:t xml:space="preserve">, доступ неограниченного круга лиц к которым предоставлен субъектом </w:t>
      </w:r>
      <w:proofErr w:type="spellStart"/>
      <w:r>
        <w:t>ПДн</w:t>
      </w:r>
      <w:proofErr w:type="spellEnd"/>
      <w:r>
        <w:t xml:space="preserve"> либо по его просьбе (далее - общедоступные персональные данные);</w:t>
      </w:r>
    </w:p>
    <w:p w:rsidR="00F14F43" w:rsidRDefault="00F14F43" w:rsidP="00F14F43">
      <w:pPr>
        <w:pStyle w:val="af1"/>
        <w:numPr>
          <w:ilvl w:val="0"/>
          <w:numId w:val="6"/>
        </w:numPr>
        <w:spacing w:before="240" w:after="60" w:line="360" w:lineRule="auto"/>
      </w:pPr>
      <w:r>
        <w:t xml:space="preserve">осуществляется обработка </w:t>
      </w:r>
      <w:proofErr w:type="spellStart"/>
      <w:r>
        <w:t>ПДн</w:t>
      </w:r>
      <w:proofErr w:type="spellEnd"/>
      <w:r>
        <w:t>, подлежащих опубликованию или обязательному раскрытию в соответствии с федеральным законом.</w:t>
      </w:r>
    </w:p>
    <w:p w:rsidR="00F14F43" w:rsidRDefault="00F14F43" w:rsidP="00F14F43">
      <w:pPr>
        <w:spacing w:before="240" w:after="60" w:line="360" w:lineRule="auto"/>
      </w:pPr>
    </w:p>
    <w:p w:rsidR="00F14F43" w:rsidRDefault="00F14F43" w:rsidP="00F14F43">
      <w:pPr>
        <w:spacing w:after="120" w:line="360" w:lineRule="auto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3. Условия обработки персональных данных пользователя и их передачи третьим лицам</w:t>
      </w:r>
    </w:p>
    <w:p w:rsidR="00F14F43" w:rsidRDefault="00F14F43" w:rsidP="00F14F43">
      <w:pPr>
        <w:spacing w:after="120" w:line="360" w:lineRule="auto"/>
        <w:textAlignment w:val="baseline"/>
        <w:rPr>
          <w:sz w:val="24"/>
          <w:szCs w:val="24"/>
        </w:rPr>
      </w:pPr>
      <w:r>
        <w:t xml:space="preserve">3.1. Компания обрабатывает </w:t>
      </w:r>
      <w:proofErr w:type="spellStart"/>
      <w:r>
        <w:t>ПДн</w:t>
      </w:r>
      <w:proofErr w:type="spellEnd"/>
      <w:r>
        <w:t xml:space="preserve"> пользователей в соответствии с законодательством Российской Федерации.</w:t>
      </w:r>
    </w:p>
    <w:p w:rsidR="00F14F43" w:rsidRDefault="00F14F43" w:rsidP="00F14F43">
      <w:pPr>
        <w:spacing w:after="120" w:line="360" w:lineRule="auto"/>
        <w:textAlignment w:val="baseline"/>
      </w:pPr>
      <w:r>
        <w:t xml:space="preserve">3.2. В случае получения </w:t>
      </w:r>
      <w:proofErr w:type="spellStart"/>
      <w:r>
        <w:t>ПДн</w:t>
      </w:r>
      <w:proofErr w:type="spellEnd"/>
      <w:r>
        <w:t xml:space="preserve"> субъекта от третьей стороны, Компания уведомляет о данном факте субъекта </w:t>
      </w:r>
      <w:proofErr w:type="spellStart"/>
      <w:r>
        <w:t>ПДн</w:t>
      </w:r>
      <w:proofErr w:type="spellEnd"/>
      <w:r>
        <w:t xml:space="preserve"> и сообщает ему источник получения </w:t>
      </w:r>
      <w:proofErr w:type="spellStart"/>
      <w:r>
        <w:t>ПДн</w:t>
      </w:r>
      <w:proofErr w:type="spellEnd"/>
      <w:r>
        <w:t xml:space="preserve">, его права в отношении обрабатываемых </w:t>
      </w:r>
      <w:proofErr w:type="spellStart"/>
      <w:r>
        <w:t>ПДн</w:t>
      </w:r>
      <w:proofErr w:type="spellEnd"/>
      <w:r>
        <w:t xml:space="preserve">, наименование и адрес Компании, цели и правовое основание обработки </w:t>
      </w:r>
      <w:proofErr w:type="spellStart"/>
      <w:r>
        <w:t>ПДн</w:t>
      </w:r>
      <w:proofErr w:type="spellEnd"/>
      <w:r>
        <w:t xml:space="preserve">, предполагаемых пользователей </w:t>
      </w:r>
      <w:proofErr w:type="spellStart"/>
      <w:r>
        <w:t>ПДн</w:t>
      </w:r>
      <w:proofErr w:type="spellEnd"/>
      <w:r>
        <w:t>. Исключение составляют случаи, когда:</w:t>
      </w:r>
    </w:p>
    <w:p w:rsidR="00F14F43" w:rsidRDefault="00F14F43" w:rsidP="00F14F43">
      <w:pPr>
        <w:pStyle w:val="af1"/>
        <w:numPr>
          <w:ilvl w:val="0"/>
          <w:numId w:val="6"/>
        </w:numPr>
        <w:spacing w:before="240" w:after="60" w:line="360" w:lineRule="auto"/>
      </w:pPr>
      <w:r>
        <w:t xml:space="preserve">субъект </w:t>
      </w:r>
      <w:proofErr w:type="spellStart"/>
      <w:r>
        <w:t>ПДн</w:t>
      </w:r>
      <w:proofErr w:type="spellEnd"/>
      <w:r>
        <w:t xml:space="preserve"> уведомлен об осуществлении обработки его </w:t>
      </w:r>
      <w:proofErr w:type="spellStart"/>
      <w:r>
        <w:t>ПДн</w:t>
      </w:r>
      <w:proofErr w:type="spellEnd"/>
      <w:r>
        <w:t xml:space="preserve"> соответствующим оператором;</w:t>
      </w:r>
    </w:p>
    <w:p w:rsidR="00F14F43" w:rsidRDefault="00F14F43" w:rsidP="00F14F43">
      <w:pPr>
        <w:pStyle w:val="af1"/>
        <w:numPr>
          <w:ilvl w:val="0"/>
          <w:numId w:val="6"/>
        </w:numPr>
        <w:spacing w:before="240" w:after="60" w:line="360" w:lineRule="auto"/>
      </w:pPr>
      <w:proofErr w:type="spellStart"/>
      <w:r>
        <w:t>ПДн</w:t>
      </w:r>
      <w:proofErr w:type="spellEnd"/>
      <w:r>
        <w:t xml:space="preserve"> переданы в Компанию на основании требований федерального закона или в связи с исполнением договора, стороной которого либо выгодоприобретателем или </w:t>
      </w:r>
      <w:proofErr w:type="gramStart"/>
      <w:r>
        <w:t>поручителем</w:t>
      </w:r>
      <w:proofErr w:type="gramEnd"/>
      <w:r>
        <w:t xml:space="preserve"> по которому является субъект </w:t>
      </w:r>
      <w:proofErr w:type="spellStart"/>
      <w:r>
        <w:t>ПДн</w:t>
      </w:r>
      <w:proofErr w:type="spellEnd"/>
      <w:r>
        <w:t>;</w:t>
      </w:r>
    </w:p>
    <w:p w:rsidR="00F14F43" w:rsidRDefault="00F14F43" w:rsidP="00F14F43">
      <w:pPr>
        <w:pStyle w:val="af1"/>
        <w:numPr>
          <w:ilvl w:val="0"/>
          <w:numId w:val="6"/>
        </w:numPr>
        <w:spacing w:before="240" w:after="60" w:line="360" w:lineRule="auto"/>
      </w:pPr>
      <w:proofErr w:type="spellStart"/>
      <w:r>
        <w:t>ПДн</w:t>
      </w:r>
      <w:proofErr w:type="spellEnd"/>
      <w:r>
        <w:t xml:space="preserve"> являются общедоступными;</w:t>
      </w:r>
    </w:p>
    <w:p w:rsidR="00F14F43" w:rsidRDefault="00F14F43" w:rsidP="00F14F43">
      <w:pPr>
        <w:pStyle w:val="af1"/>
        <w:numPr>
          <w:ilvl w:val="0"/>
          <w:numId w:val="6"/>
        </w:numPr>
        <w:spacing w:before="240" w:after="60" w:line="360" w:lineRule="auto"/>
      </w:pPr>
      <w:r>
        <w:lastRenderedPageBreak/>
        <w:t xml:space="preserve">Компания осуществляет обработку </w:t>
      </w:r>
      <w:proofErr w:type="spellStart"/>
      <w:r>
        <w:t>ПДн</w:t>
      </w:r>
      <w:proofErr w:type="spellEnd"/>
      <w:r>
        <w:t xml:space="preserve"> по поручению третьего лица–оператора на основании договора, заключенного между Компанией и таким третьим лицом;</w:t>
      </w:r>
    </w:p>
    <w:p w:rsidR="00F14F43" w:rsidRDefault="00F14F43" w:rsidP="00F14F43">
      <w:pPr>
        <w:pStyle w:val="af1"/>
        <w:numPr>
          <w:ilvl w:val="0"/>
          <w:numId w:val="6"/>
        </w:numPr>
        <w:spacing w:before="240" w:after="60" w:line="360" w:lineRule="auto"/>
      </w:pPr>
      <w:r>
        <w:t xml:space="preserve">предоставление субъекту </w:t>
      </w:r>
      <w:proofErr w:type="spellStart"/>
      <w:r>
        <w:t>ПДн</w:t>
      </w:r>
      <w:proofErr w:type="spellEnd"/>
      <w:r>
        <w:t xml:space="preserve"> сведений, перечисленных в данном пункте, нарушает права и законные интересы третьих лиц.</w:t>
      </w:r>
    </w:p>
    <w:p w:rsidR="00F14F43" w:rsidRDefault="00F14F43" w:rsidP="00F14F43">
      <w:pPr>
        <w:spacing w:after="120" w:line="360" w:lineRule="auto"/>
        <w:textAlignment w:val="baseline"/>
      </w:pPr>
      <w:r>
        <w:t xml:space="preserve">3.3. Компания вправе передать </w:t>
      </w:r>
      <w:proofErr w:type="spellStart"/>
      <w:r>
        <w:t>ПДн</w:t>
      </w:r>
      <w:proofErr w:type="spellEnd"/>
      <w:r>
        <w:t xml:space="preserve"> пользователя третьим лицам в следующих случаях:</w:t>
      </w:r>
    </w:p>
    <w:p w:rsidR="00F14F43" w:rsidRDefault="00F14F43" w:rsidP="00F14F43">
      <w:pPr>
        <w:spacing w:after="120" w:line="360" w:lineRule="auto"/>
        <w:textAlignment w:val="baseline"/>
      </w:pPr>
      <w:r>
        <w:t>3.3.1. Пользователь выразил свое согласие на такие действия;</w:t>
      </w:r>
    </w:p>
    <w:p w:rsidR="00F14F43" w:rsidRDefault="00F14F43" w:rsidP="00F14F43">
      <w:pPr>
        <w:spacing w:after="120" w:line="360" w:lineRule="auto"/>
        <w:textAlignment w:val="baseline"/>
      </w:pPr>
      <w:r>
        <w:t xml:space="preserve">3.3.2. Передача необходима для исполнения договора или оказания услуги, где стороной или выгодоприобретателем является субъект </w:t>
      </w:r>
      <w:proofErr w:type="spellStart"/>
      <w:r>
        <w:t>ПДн</w:t>
      </w:r>
      <w:proofErr w:type="spellEnd"/>
      <w:r>
        <w:t>.</w:t>
      </w:r>
    </w:p>
    <w:p w:rsidR="00F14F43" w:rsidRDefault="00F14F43" w:rsidP="00F14F43">
      <w:pPr>
        <w:spacing w:after="120" w:line="360" w:lineRule="auto"/>
        <w:textAlignment w:val="baseline"/>
      </w:pPr>
      <w:r>
        <w:t>3.3.3. Передача предусмотрена российским или иным применимым законодательством в рамках установленной законодательством процедуры;</w:t>
      </w:r>
    </w:p>
    <w:p w:rsidR="00F14F43" w:rsidRDefault="00F14F43" w:rsidP="00F14F43">
      <w:pPr>
        <w:spacing w:after="120" w:line="360" w:lineRule="auto"/>
        <w:textAlignment w:val="baseline"/>
      </w:pPr>
      <w:r>
        <w:t xml:space="preserve">3.3.4. Такая передача происходит в рамках продажи или иной передачи бизнеса (полностью или в части), при этом к приобретателю переходят все обязательства по соблюдению условий настоящей Политики применительно к полученным им </w:t>
      </w:r>
      <w:proofErr w:type="spellStart"/>
      <w:r>
        <w:t>ПДн</w:t>
      </w:r>
      <w:proofErr w:type="spellEnd"/>
      <w:r>
        <w:t>;</w:t>
      </w:r>
    </w:p>
    <w:p w:rsidR="00F14F43" w:rsidRDefault="00F14F43" w:rsidP="00F14F43">
      <w:pPr>
        <w:spacing w:after="120" w:line="360" w:lineRule="auto"/>
        <w:textAlignment w:val="baseline"/>
      </w:pPr>
      <w:r>
        <w:t xml:space="preserve">3.3.5. В целях обеспечения возможности защиты прав и законных интересов Компании или третьих лиц в случаях, когда субъект </w:t>
      </w:r>
      <w:proofErr w:type="spellStart"/>
      <w:r>
        <w:t>ПДн</w:t>
      </w:r>
      <w:proofErr w:type="spellEnd"/>
      <w:r>
        <w:t xml:space="preserve"> нарушает Пользовательское соглашение сервисов Компании или иные договора, стороной которой он является.</w:t>
      </w:r>
    </w:p>
    <w:p w:rsidR="00F14F43" w:rsidRDefault="00F14F43" w:rsidP="00F14F43">
      <w:pPr>
        <w:keepNext/>
        <w:keepLines/>
        <w:spacing w:before="240" w:after="60" w:line="276" w:lineRule="auto"/>
        <w:ind w:right="142"/>
        <w:rPr>
          <w:szCs w:val="20"/>
        </w:rPr>
      </w:pPr>
      <w:r>
        <w:rPr>
          <w:szCs w:val="20"/>
        </w:rPr>
        <w:t xml:space="preserve">3.4. Обработка </w:t>
      </w:r>
      <w:proofErr w:type="spellStart"/>
      <w:r>
        <w:rPr>
          <w:szCs w:val="20"/>
        </w:rPr>
        <w:t>ПДн</w:t>
      </w:r>
      <w:proofErr w:type="spellEnd"/>
      <w:r>
        <w:rPr>
          <w:szCs w:val="20"/>
        </w:rPr>
        <w:t xml:space="preserve"> прекращается, а собранные </w:t>
      </w:r>
      <w:proofErr w:type="spellStart"/>
      <w:r>
        <w:rPr>
          <w:szCs w:val="20"/>
        </w:rPr>
        <w:t>ПДн</w:t>
      </w:r>
      <w:proofErr w:type="spellEnd"/>
      <w:r>
        <w:rPr>
          <w:szCs w:val="20"/>
        </w:rPr>
        <w:t xml:space="preserve"> уничтожаются или обеспечивается прекращение обработки </w:t>
      </w:r>
      <w:proofErr w:type="spellStart"/>
      <w:r>
        <w:rPr>
          <w:szCs w:val="20"/>
        </w:rPr>
        <w:t>ПДн</w:t>
      </w:r>
      <w:proofErr w:type="spellEnd"/>
      <w:r>
        <w:rPr>
          <w:szCs w:val="20"/>
        </w:rPr>
        <w:t xml:space="preserve"> и их уничтожение (если обработка осуществляется другим лицом, действующим по поручению Компании) в следующих случаях и в сроки, установленные ФЗ № 152, если иное не установлено законодательством Российской Федерации:</w:t>
      </w:r>
    </w:p>
    <w:p w:rsidR="00F14F43" w:rsidRDefault="00F14F43" w:rsidP="00F14F43">
      <w:pPr>
        <w:pStyle w:val="af1"/>
        <w:numPr>
          <w:ilvl w:val="0"/>
          <w:numId w:val="7"/>
        </w:numPr>
        <w:spacing w:before="240" w:after="60" w:line="276" w:lineRule="auto"/>
        <w:rPr>
          <w:szCs w:val="24"/>
        </w:rPr>
      </w:pPr>
      <w:r>
        <w:t xml:space="preserve">по истечению установленного срока обработки </w:t>
      </w:r>
      <w:proofErr w:type="spellStart"/>
      <w:r>
        <w:t>ПДн</w:t>
      </w:r>
      <w:proofErr w:type="spellEnd"/>
      <w:r>
        <w:t>;</w:t>
      </w:r>
    </w:p>
    <w:p w:rsidR="00F14F43" w:rsidRDefault="00F14F43" w:rsidP="00F14F43">
      <w:pPr>
        <w:pStyle w:val="af1"/>
        <w:numPr>
          <w:ilvl w:val="0"/>
          <w:numId w:val="7"/>
        </w:numPr>
        <w:spacing w:before="240" w:after="60" w:line="276" w:lineRule="auto"/>
      </w:pPr>
      <w:r>
        <w:t xml:space="preserve">по достижении целей обработки </w:t>
      </w:r>
      <w:proofErr w:type="spellStart"/>
      <w:r>
        <w:t>ПДн</w:t>
      </w:r>
      <w:proofErr w:type="spellEnd"/>
      <w:r>
        <w:t xml:space="preserve"> или при утрате необходимости в их достижении;</w:t>
      </w:r>
    </w:p>
    <w:p w:rsidR="00F14F43" w:rsidRDefault="00F14F43" w:rsidP="00F14F43">
      <w:pPr>
        <w:pStyle w:val="af1"/>
        <w:numPr>
          <w:ilvl w:val="0"/>
          <w:numId w:val="7"/>
        </w:numPr>
        <w:spacing w:before="240" w:after="60" w:line="276" w:lineRule="auto"/>
      </w:pPr>
      <w:r>
        <w:t xml:space="preserve">при отзыве субъектом </w:t>
      </w:r>
      <w:proofErr w:type="spellStart"/>
      <w:r>
        <w:t>ПДн</w:t>
      </w:r>
      <w:proofErr w:type="spellEnd"/>
      <w:r>
        <w:t xml:space="preserve"> согласия на обработку своих </w:t>
      </w:r>
      <w:proofErr w:type="spellStart"/>
      <w:r>
        <w:t>ПДн</w:t>
      </w:r>
      <w:proofErr w:type="spellEnd"/>
      <w:r>
        <w:t>, если такое согласие требуется в соответствии с законодательством Российской Федерации;</w:t>
      </w:r>
    </w:p>
    <w:p w:rsidR="00F14F43" w:rsidRDefault="00F14F43" w:rsidP="00F14F43">
      <w:pPr>
        <w:pStyle w:val="af1"/>
        <w:numPr>
          <w:ilvl w:val="0"/>
          <w:numId w:val="7"/>
        </w:numPr>
        <w:spacing w:before="240" w:after="60" w:line="276" w:lineRule="auto"/>
      </w:pPr>
      <w:r>
        <w:t xml:space="preserve">по требованию субъекта </w:t>
      </w:r>
      <w:proofErr w:type="spellStart"/>
      <w:r>
        <w:t>ПДн</w:t>
      </w:r>
      <w:proofErr w:type="spellEnd"/>
      <w:r>
        <w:t xml:space="preserve"> или Уполномоченного органа по защите прав субъектов </w:t>
      </w:r>
      <w:proofErr w:type="spellStart"/>
      <w:r>
        <w:t>ПДн</w:t>
      </w:r>
      <w:proofErr w:type="spellEnd"/>
      <w:r>
        <w:t xml:space="preserve"> – если персональные данные являются неполными, устаревшими, недостоверными, незаконно полученными или не являются необходимыми для заявленной цели обработки;</w:t>
      </w:r>
    </w:p>
    <w:p w:rsidR="00F14F43" w:rsidRDefault="00F14F43" w:rsidP="00F14F43">
      <w:pPr>
        <w:pStyle w:val="af1"/>
        <w:numPr>
          <w:ilvl w:val="0"/>
          <w:numId w:val="7"/>
        </w:numPr>
        <w:spacing w:before="240" w:after="60" w:line="276" w:lineRule="auto"/>
      </w:pPr>
      <w:r>
        <w:t xml:space="preserve">в случае выявления неправомерной обработки </w:t>
      </w:r>
      <w:proofErr w:type="spellStart"/>
      <w:r>
        <w:t>ПДн</w:t>
      </w:r>
      <w:proofErr w:type="spellEnd"/>
      <w:r>
        <w:t xml:space="preserve"> Компанией или лицом, действующим по его поручению, если обеспечить правомерность обработки </w:t>
      </w:r>
      <w:proofErr w:type="spellStart"/>
      <w:r>
        <w:t>ПДн</w:t>
      </w:r>
      <w:proofErr w:type="spellEnd"/>
      <w:r>
        <w:t xml:space="preserve"> невозможно.</w:t>
      </w:r>
    </w:p>
    <w:p w:rsidR="00F14F43" w:rsidRDefault="00F14F43" w:rsidP="00F14F43">
      <w:pPr>
        <w:spacing w:after="120" w:line="360" w:lineRule="auto"/>
        <w:textAlignment w:val="baseline"/>
      </w:pPr>
    </w:p>
    <w:p w:rsidR="00F14F43" w:rsidRDefault="00F14F43" w:rsidP="00F14F43">
      <w:pPr>
        <w:spacing w:after="120" w:line="360" w:lineRule="auto"/>
        <w:textAlignment w:val="baseline"/>
        <w:rPr>
          <w:b/>
          <w:sz w:val="28"/>
        </w:rPr>
      </w:pPr>
      <w:r>
        <w:rPr>
          <w:b/>
          <w:sz w:val="28"/>
        </w:rPr>
        <w:t xml:space="preserve">4. Порядок обработки </w:t>
      </w:r>
      <w:proofErr w:type="spellStart"/>
      <w:r>
        <w:rPr>
          <w:b/>
          <w:sz w:val="28"/>
        </w:rPr>
        <w:t>ПДн</w:t>
      </w:r>
      <w:proofErr w:type="spellEnd"/>
    </w:p>
    <w:p w:rsidR="00F14F43" w:rsidRDefault="00F14F43" w:rsidP="00F14F43">
      <w:pPr>
        <w:spacing w:after="120" w:line="360" w:lineRule="auto"/>
        <w:textAlignment w:val="baseline"/>
        <w:rPr>
          <w:b/>
          <w:sz w:val="24"/>
        </w:rPr>
      </w:pPr>
      <w:r>
        <w:rPr>
          <w:b/>
        </w:rPr>
        <w:t xml:space="preserve">Обработка </w:t>
      </w:r>
      <w:proofErr w:type="spellStart"/>
      <w:r>
        <w:rPr>
          <w:b/>
        </w:rPr>
        <w:t>ПДн</w:t>
      </w:r>
      <w:proofErr w:type="spellEnd"/>
      <w:r>
        <w:rPr>
          <w:b/>
        </w:rPr>
        <w:t xml:space="preserve"> Пользователей</w:t>
      </w:r>
    </w:p>
    <w:p w:rsidR="00F14F43" w:rsidRDefault="00F14F43" w:rsidP="00F14F43">
      <w:pPr>
        <w:spacing w:after="120" w:line="360" w:lineRule="auto"/>
        <w:textAlignment w:val="baseline"/>
      </w:pPr>
      <w:r>
        <w:t xml:space="preserve">4.1. Пользователь может в любой момент изменить (обновить, дополнить) предоставленные им </w:t>
      </w:r>
      <w:proofErr w:type="spellStart"/>
      <w:r>
        <w:t>ПДн</w:t>
      </w:r>
      <w:proofErr w:type="spellEnd"/>
      <w:r>
        <w:t xml:space="preserve"> или её часть, а также параметры её конфиденциальности, воспользовавшись функцией </w:t>
      </w:r>
      <w:r>
        <w:lastRenderedPageBreak/>
        <w:t xml:space="preserve">редактирования </w:t>
      </w:r>
      <w:proofErr w:type="spellStart"/>
      <w:r>
        <w:t>ПДн</w:t>
      </w:r>
      <w:proofErr w:type="spellEnd"/>
      <w:r>
        <w:t xml:space="preserve"> в персональном разделе соответствующего Сервиса либо путем направления в адрес Компании уведомления об изменении (обновлении, дополнении) </w:t>
      </w:r>
      <w:proofErr w:type="spellStart"/>
      <w:r>
        <w:t>ПДн</w:t>
      </w:r>
      <w:proofErr w:type="spellEnd"/>
      <w:r>
        <w:t xml:space="preserve"> .</w:t>
      </w:r>
    </w:p>
    <w:p w:rsidR="00F14F43" w:rsidRDefault="00F14F43" w:rsidP="00F14F43">
      <w:pPr>
        <w:spacing w:after="120" w:line="360" w:lineRule="auto"/>
        <w:textAlignment w:val="baseline"/>
        <w:rPr>
          <w:b/>
        </w:rPr>
      </w:pPr>
      <w:r>
        <w:rPr>
          <w:b/>
        </w:rPr>
        <w:t xml:space="preserve">Обработка </w:t>
      </w:r>
      <w:proofErr w:type="spellStart"/>
      <w:r>
        <w:rPr>
          <w:b/>
        </w:rPr>
        <w:t>ПДн</w:t>
      </w:r>
      <w:proofErr w:type="spellEnd"/>
      <w:r>
        <w:rPr>
          <w:b/>
        </w:rPr>
        <w:t xml:space="preserve"> всех категорий субъектов </w:t>
      </w:r>
      <w:proofErr w:type="spellStart"/>
      <w:r>
        <w:rPr>
          <w:b/>
        </w:rPr>
        <w:t>ПДн</w:t>
      </w:r>
      <w:proofErr w:type="spellEnd"/>
    </w:p>
    <w:p w:rsidR="00F14F43" w:rsidRDefault="00F14F43" w:rsidP="00F14F43">
      <w:pPr>
        <w:keepNext/>
        <w:keepLines/>
        <w:spacing w:before="240" w:after="60" w:line="360" w:lineRule="auto"/>
        <w:ind w:right="142"/>
      </w:pPr>
      <w:r>
        <w:t xml:space="preserve">4.3. Компания может поручить обработку </w:t>
      </w:r>
      <w:proofErr w:type="spellStart"/>
      <w:r>
        <w:t>ПДн</w:t>
      </w:r>
      <w:proofErr w:type="spellEnd"/>
      <w:r>
        <w:t xml:space="preserve"> третьему лицу, если иное не предусмотрено законодательством Российской Федерации. При этом:</w:t>
      </w:r>
    </w:p>
    <w:p w:rsidR="00F14F43" w:rsidRDefault="00F14F43" w:rsidP="00F14F43">
      <w:pPr>
        <w:pStyle w:val="af1"/>
        <w:numPr>
          <w:ilvl w:val="0"/>
          <w:numId w:val="6"/>
        </w:numPr>
        <w:spacing w:before="240" w:after="60" w:line="360" w:lineRule="auto"/>
      </w:pPr>
      <w:r>
        <w:t xml:space="preserve">обработка третьим лицом </w:t>
      </w:r>
      <w:proofErr w:type="spellStart"/>
      <w:r>
        <w:t>ПДн</w:t>
      </w:r>
      <w:proofErr w:type="spellEnd"/>
      <w:r>
        <w:t xml:space="preserve">, предоставленных Компании субъектом </w:t>
      </w:r>
      <w:proofErr w:type="spellStart"/>
      <w:r>
        <w:t>ПДн</w:t>
      </w:r>
      <w:proofErr w:type="spellEnd"/>
      <w:r>
        <w:t xml:space="preserve"> (его законным представителем), может осуществляться только с согласия субъекта </w:t>
      </w:r>
      <w:proofErr w:type="spellStart"/>
      <w:r>
        <w:t>ПДн</w:t>
      </w:r>
      <w:proofErr w:type="spellEnd"/>
      <w:r>
        <w:t xml:space="preserve"> (его законного представителя), если получение такого согласия необходимо в соответствии с требованиями ФЗ-№152;</w:t>
      </w:r>
    </w:p>
    <w:p w:rsidR="00F14F43" w:rsidRDefault="00F14F43" w:rsidP="00F14F43">
      <w:pPr>
        <w:pStyle w:val="af1"/>
        <w:keepLines/>
        <w:numPr>
          <w:ilvl w:val="0"/>
          <w:numId w:val="6"/>
        </w:numPr>
        <w:spacing w:before="240" w:after="60" w:line="360" w:lineRule="auto"/>
        <w:ind w:left="714" w:hanging="357"/>
      </w:pPr>
      <w:r>
        <w:t xml:space="preserve">обработка </w:t>
      </w:r>
      <w:proofErr w:type="spellStart"/>
      <w:r>
        <w:t>ПДн</w:t>
      </w:r>
      <w:proofErr w:type="spellEnd"/>
      <w:r>
        <w:t xml:space="preserve"> третьим лицом может осуществляться только на основании договора, в котором определены перечень действий (операций), которые будут осуществляться с </w:t>
      </w:r>
      <w:proofErr w:type="spellStart"/>
      <w:r>
        <w:t>ПДн</w:t>
      </w:r>
      <w:proofErr w:type="spellEnd"/>
      <w:r>
        <w:t xml:space="preserve">, и цели обработки, а также положения по обеспечению безопасности </w:t>
      </w:r>
      <w:proofErr w:type="spellStart"/>
      <w:r>
        <w:t>ПДн</w:t>
      </w:r>
      <w:proofErr w:type="spellEnd"/>
      <w:r>
        <w:t xml:space="preserve">, в том числе требования не раскрывать и не распространять </w:t>
      </w:r>
      <w:proofErr w:type="spellStart"/>
      <w:r>
        <w:t>ПДн</w:t>
      </w:r>
      <w:proofErr w:type="spellEnd"/>
      <w:r>
        <w:t xml:space="preserve"> без согласия субъекта </w:t>
      </w:r>
      <w:proofErr w:type="spellStart"/>
      <w:r>
        <w:t>ПДн</w:t>
      </w:r>
      <w:proofErr w:type="spellEnd"/>
      <w:r>
        <w:t>, если иное не предусмотрено законодательством Российской Федерации, а также требования в соответствии со статьей 19 ФЗ № 152.</w:t>
      </w:r>
    </w:p>
    <w:p w:rsidR="00F14F43" w:rsidRDefault="00F14F43" w:rsidP="00F14F43">
      <w:pPr>
        <w:spacing w:before="240" w:after="60" w:line="360" w:lineRule="auto"/>
        <w:ind w:right="142"/>
      </w:pPr>
      <w:r>
        <w:t xml:space="preserve">4.4. Компания может осуществлять трансграничную передачу </w:t>
      </w:r>
      <w:proofErr w:type="spellStart"/>
      <w:r>
        <w:t>ПДн</w:t>
      </w:r>
      <w:proofErr w:type="spellEnd"/>
      <w:r>
        <w:t xml:space="preserve"> в случаях, предусмотренных законодательством Российской Федерации, договорами и соглашениями с международными организациями или компаниями. При этом в указанные договоры и соглашения должны быть включены положения по обеспечению адекватной защиты прав субъектов </w:t>
      </w:r>
      <w:proofErr w:type="spellStart"/>
      <w:r>
        <w:t>ПДн</w:t>
      </w:r>
      <w:proofErr w:type="spellEnd"/>
      <w:r>
        <w:t xml:space="preserve"> (в том числе положения по обеспечению безопасности </w:t>
      </w:r>
      <w:proofErr w:type="spellStart"/>
      <w:r>
        <w:t>ПДн</w:t>
      </w:r>
      <w:proofErr w:type="spellEnd"/>
      <w:r>
        <w:t>).</w:t>
      </w:r>
    </w:p>
    <w:p w:rsidR="00F14F43" w:rsidRDefault="00F14F43" w:rsidP="00F14F43">
      <w:pPr>
        <w:spacing w:before="240" w:after="60" w:line="360" w:lineRule="auto"/>
        <w:ind w:right="142"/>
      </w:pPr>
      <w:r>
        <w:t xml:space="preserve">4.5. Компания осуществляет деятельность по своевременному выявлению и внесению изменений в обрабатываемые </w:t>
      </w:r>
      <w:proofErr w:type="spellStart"/>
      <w:r>
        <w:t>ПДн</w:t>
      </w:r>
      <w:proofErr w:type="spellEnd"/>
      <w:r>
        <w:t xml:space="preserve"> с целью обеспечения их точности, достоверности и актуальности, в том числе по отношению к целям обработки </w:t>
      </w:r>
      <w:proofErr w:type="spellStart"/>
      <w:r>
        <w:t>ПДн</w:t>
      </w:r>
      <w:proofErr w:type="spellEnd"/>
      <w:r>
        <w:t xml:space="preserve">. </w:t>
      </w:r>
    </w:p>
    <w:p w:rsidR="00F14F43" w:rsidRDefault="00F14F43" w:rsidP="00F14F43">
      <w:pPr>
        <w:spacing w:before="240" w:after="60" w:line="360" w:lineRule="auto"/>
        <w:ind w:right="142"/>
      </w:pPr>
      <w:r>
        <w:t xml:space="preserve"> 4.6. В случае выявления неточных </w:t>
      </w:r>
      <w:proofErr w:type="spellStart"/>
      <w:r>
        <w:t>ПДн</w:t>
      </w:r>
      <w:proofErr w:type="spellEnd"/>
      <w:r>
        <w:t xml:space="preserve"> субъектом </w:t>
      </w:r>
      <w:proofErr w:type="spellStart"/>
      <w:r>
        <w:t>ПДн</w:t>
      </w:r>
      <w:proofErr w:type="spellEnd"/>
      <w:r>
        <w:t xml:space="preserve"> и при обращении субъекта </w:t>
      </w:r>
      <w:proofErr w:type="spellStart"/>
      <w:r>
        <w:t>ПДн</w:t>
      </w:r>
      <w:proofErr w:type="spellEnd"/>
      <w:r>
        <w:t xml:space="preserve"> или его законного представителя, либо по их запросу или по запросу уполномоченного органа по защите прав субъектов </w:t>
      </w:r>
      <w:proofErr w:type="spellStart"/>
      <w:r>
        <w:t>ПДн</w:t>
      </w:r>
      <w:proofErr w:type="spellEnd"/>
      <w:r>
        <w:t xml:space="preserve"> Компания обеспечивает их блокирование с момента такого обращения или получения указанного запроса на период проверки, если блокирование </w:t>
      </w:r>
      <w:proofErr w:type="spellStart"/>
      <w:r>
        <w:t>ПДн</w:t>
      </w:r>
      <w:proofErr w:type="spellEnd"/>
      <w:r>
        <w:t xml:space="preserve"> не нарушает права и законные интересы субъекта </w:t>
      </w:r>
      <w:proofErr w:type="spellStart"/>
      <w:r>
        <w:t>ПДн</w:t>
      </w:r>
      <w:proofErr w:type="spellEnd"/>
      <w:r>
        <w:t xml:space="preserve"> или третьих лиц.</w:t>
      </w:r>
    </w:p>
    <w:p w:rsidR="00F14F43" w:rsidRDefault="00F14F43" w:rsidP="00F14F43">
      <w:pPr>
        <w:spacing w:before="240" w:after="60" w:line="360" w:lineRule="auto"/>
        <w:ind w:right="142"/>
      </w:pPr>
      <w:r>
        <w:t xml:space="preserve">4.7. В случае подтверждения факта неточности </w:t>
      </w:r>
      <w:proofErr w:type="spellStart"/>
      <w:r>
        <w:t>ПДн</w:t>
      </w:r>
      <w:proofErr w:type="spellEnd"/>
      <w:r>
        <w:t xml:space="preserve"> на основании сведений, предоставленных субъектом </w:t>
      </w:r>
      <w:proofErr w:type="spellStart"/>
      <w:r>
        <w:t>ПДн</w:t>
      </w:r>
      <w:proofErr w:type="spellEnd"/>
      <w:r>
        <w:t xml:space="preserve"> или его представителем либо уполномоченным органом по защите прав субъектов </w:t>
      </w:r>
      <w:proofErr w:type="spellStart"/>
      <w:r>
        <w:t>ПДн</w:t>
      </w:r>
      <w:proofErr w:type="spellEnd"/>
      <w:r>
        <w:t>, или иных необходимых документов, Компания обеспечивает их уточнение в установленный ФЗ №152 срок со дня предоставления таких сведений и снимает их блокирование.</w:t>
      </w:r>
    </w:p>
    <w:p w:rsidR="00F14F43" w:rsidRDefault="00F14F43" w:rsidP="00F14F43">
      <w:pPr>
        <w:spacing w:before="240" w:after="60" w:line="360" w:lineRule="auto"/>
        <w:ind w:right="142"/>
      </w:pPr>
      <w:r>
        <w:lastRenderedPageBreak/>
        <w:t xml:space="preserve">4.8. В случае, если факт неточности </w:t>
      </w:r>
      <w:proofErr w:type="spellStart"/>
      <w:r>
        <w:t>ПДн</w:t>
      </w:r>
      <w:proofErr w:type="spellEnd"/>
      <w:r>
        <w:t xml:space="preserve"> не подтверждается на основании сведений, предоставленных субъектом </w:t>
      </w:r>
      <w:proofErr w:type="spellStart"/>
      <w:r>
        <w:t>ПДн</w:t>
      </w:r>
      <w:proofErr w:type="spellEnd"/>
      <w:r>
        <w:t xml:space="preserve"> или его представителем либо уполномоченным органом по защите прав субъектов </w:t>
      </w:r>
      <w:proofErr w:type="spellStart"/>
      <w:r>
        <w:t>ПДн</w:t>
      </w:r>
      <w:proofErr w:type="spellEnd"/>
      <w:r>
        <w:t>, или иных необходимых документов, Компания снимает их блокирование.</w:t>
      </w:r>
    </w:p>
    <w:p w:rsidR="00F14F43" w:rsidRDefault="00F14F43" w:rsidP="00F14F43">
      <w:pPr>
        <w:spacing w:before="240" w:after="60" w:line="360" w:lineRule="auto"/>
        <w:ind w:right="142"/>
      </w:pPr>
      <w:r>
        <w:t xml:space="preserve">4.9. Хранение </w:t>
      </w:r>
      <w:proofErr w:type="spellStart"/>
      <w:r>
        <w:t>ПДн</w:t>
      </w:r>
      <w:proofErr w:type="spellEnd"/>
      <w:r>
        <w:t xml:space="preserve"> в форме, позволяющей идентифицировать субъекта </w:t>
      </w:r>
      <w:proofErr w:type="spellStart"/>
      <w:r>
        <w:t>ПДн</w:t>
      </w:r>
      <w:proofErr w:type="spellEnd"/>
      <w:r>
        <w:t xml:space="preserve">, осуществляется не дольше, чем того требует достижение целей их обработки, если иное не установлено законодательством Российской Федерации или договором, стороной которого, выгодоприобретателем или поручителем по которому является субъект </w:t>
      </w:r>
      <w:proofErr w:type="spellStart"/>
      <w:r>
        <w:t>ПДн</w:t>
      </w:r>
      <w:proofErr w:type="spellEnd"/>
      <w:r>
        <w:t>.</w:t>
      </w:r>
    </w:p>
    <w:p w:rsidR="00F14F43" w:rsidRDefault="00F14F43" w:rsidP="00F14F43">
      <w:pPr>
        <w:spacing w:before="240" w:after="60" w:line="360" w:lineRule="auto"/>
        <w:ind w:right="142"/>
      </w:pPr>
      <w:r>
        <w:t xml:space="preserve">4.10. При сборе </w:t>
      </w:r>
      <w:proofErr w:type="spellStart"/>
      <w:r>
        <w:t>ПДн</w:t>
      </w:r>
      <w:proofErr w:type="spellEnd"/>
      <w:r>
        <w:t xml:space="preserve"> запись, систематизация, накопление, хранение, уточнение (обновление, изменение), извлечение </w:t>
      </w:r>
      <w:proofErr w:type="spellStart"/>
      <w:r>
        <w:t>ПДн</w:t>
      </w:r>
      <w:proofErr w:type="spellEnd"/>
      <w:r>
        <w:t xml:space="preserve"> субъектов </w:t>
      </w:r>
      <w:proofErr w:type="spellStart"/>
      <w:r>
        <w:t>ПДн</w:t>
      </w:r>
      <w:proofErr w:type="spellEnd"/>
      <w:r>
        <w:t>, включая граждан Российской Федерации, осуществляются с использованием баз данных, расположенных на территории Российской Федерации.</w:t>
      </w:r>
    </w:p>
    <w:p w:rsidR="00F14F43" w:rsidRDefault="00F14F43" w:rsidP="00F14F43">
      <w:pPr>
        <w:spacing w:after="120" w:line="360" w:lineRule="auto"/>
        <w:textAlignment w:val="baseline"/>
      </w:pPr>
    </w:p>
    <w:p w:rsidR="00F14F43" w:rsidRDefault="00F14F43" w:rsidP="00F14F43">
      <w:pPr>
        <w:spacing w:after="120" w:line="360" w:lineRule="auto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5. Меры, применяемые для обеспечения безопасности персональных данных пользователей</w:t>
      </w:r>
    </w:p>
    <w:p w:rsidR="00F14F43" w:rsidRDefault="00F14F43" w:rsidP="00F14F43">
      <w:pPr>
        <w:spacing w:after="120" w:line="360" w:lineRule="auto"/>
        <w:textAlignment w:val="baseline"/>
        <w:rPr>
          <w:sz w:val="24"/>
          <w:szCs w:val="24"/>
        </w:rPr>
      </w:pPr>
      <w:r>
        <w:t xml:space="preserve">5.1. При обработке </w:t>
      </w:r>
      <w:proofErr w:type="spellStart"/>
      <w:r>
        <w:t>ПДн</w:t>
      </w:r>
      <w:proofErr w:type="spellEnd"/>
      <w:r>
        <w:t xml:space="preserve"> Компания принимает необходимые правовые и достаточные организационные и технические меры для защиты </w:t>
      </w:r>
      <w:proofErr w:type="spellStart"/>
      <w:r>
        <w:t>ПДн</w:t>
      </w:r>
      <w:proofErr w:type="spellEnd"/>
      <w:r>
        <w:t xml:space="preserve"> пользователя и других субъектов </w:t>
      </w:r>
      <w:proofErr w:type="spellStart"/>
      <w:r>
        <w:t>ПДн</w:t>
      </w:r>
      <w:proofErr w:type="spellEnd"/>
      <w:r>
        <w:t xml:space="preserve">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F14F43" w:rsidRDefault="00F14F43" w:rsidP="00F14F43">
      <w:pPr>
        <w:spacing w:after="120" w:line="360" w:lineRule="auto"/>
        <w:textAlignment w:val="baseline"/>
      </w:pPr>
      <w:r>
        <w:t xml:space="preserve">5.2. К мерам обеспечения безопасности </w:t>
      </w:r>
      <w:proofErr w:type="spellStart"/>
      <w:r>
        <w:t>ПДн</w:t>
      </w:r>
      <w:proofErr w:type="spellEnd"/>
      <w:r>
        <w:t xml:space="preserve"> в Компании относятся в том числе следующие:</w:t>
      </w:r>
    </w:p>
    <w:p w:rsidR="00F14F43" w:rsidRDefault="00F14F43" w:rsidP="00F14F43">
      <w:pPr>
        <w:pStyle w:val="af1"/>
        <w:numPr>
          <w:ilvl w:val="0"/>
          <w:numId w:val="8"/>
        </w:numPr>
        <w:spacing w:before="120" w:after="60" w:line="360" w:lineRule="auto"/>
        <w:ind w:left="714" w:hanging="357"/>
      </w:pPr>
      <w:r>
        <w:t xml:space="preserve">назначение лица, ответственного за организацию обработки </w:t>
      </w:r>
      <w:proofErr w:type="spellStart"/>
      <w:r>
        <w:t>ПДн</w:t>
      </w:r>
      <w:proofErr w:type="spellEnd"/>
      <w:r>
        <w:t xml:space="preserve"> в Компании;</w:t>
      </w:r>
    </w:p>
    <w:p w:rsidR="00F14F43" w:rsidRDefault="00F14F43" w:rsidP="00F14F43">
      <w:pPr>
        <w:pStyle w:val="af1"/>
        <w:numPr>
          <w:ilvl w:val="0"/>
          <w:numId w:val="8"/>
        </w:numPr>
        <w:spacing w:before="120" w:after="60" w:line="360" w:lineRule="auto"/>
        <w:ind w:left="714" w:hanging="357"/>
      </w:pPr>
      <w:r>
        <w:t>предоставление неограниченного доступа к настоящей Политике;</w:t>
      </w:r>
    </w:p>
    <w:p w:rsidR="00F14F43" w:rsidRDefault="00F14F43" w:rsidP="00F14F43">
      <w:pPr>
        <w:pStyle w:val="af1"/>
        <w:numPr>
          <w:ilvl w:val="0"/>
          <w:numId w:val="8"/>
        </w:numPr>
        <w:spacing w:before="120" w:after="60" w:line="360" w:lineRule="auto"/>
        <w:ind w:left="714" w:hanging="357"/>
        <w:rPr>
          <w:szCs w:val="20"/>
        </w:rPr>
      </w:pPr>
      <w:r>
        <w:rPr>
          <w:szCs w:val="20"/>
        </w:rPr>
        <w:t xml:space="preserve">учет обрабатываемых в Компании </w:t>
      </w:r>
      <w:proofErr w:type="spellStart"/>
      <w:r>
        <w:rPr>
          <w:szCs w:val="20"/>
        </w:rPr>
        <w:t>ПДн</w:t>
      </w:r>
      <w:proofErr w:type="spellEnd"/>
      <w:r>
        <w:rPr>
          <w:szCs w:val="20"/>
        </w:rPr>
        <w:t xml:space="preserve">, категорий субъектов, </w:t>
      </w:r>
      <w:proofErr w:type="spellStart"/>
      <w:r>
        <w:rPr>
          <w:szCs w:val="20"/>
        </w:rPr>
        <w:t>ПДн</w:t>
      </w:r>
      <w:proofErr w:type="spellEnd"/>
      <w:r>
        <w:rPr>
          <w:szCs w:val="20"/>
        </w:rPr>
        <w:t xml:space="preserve"> которых обрабатываются;</w:t>
      </w:r>
    </w:p>
    <w:p w:rsidR="00F14F43" w:rsidRDefault="00F14F43" w:rsidP="00F14F43">
      <w:pPr>
        <w:pStyle w:val="af1"/>
        <w:numPr>
          <w:ilvl w:val="0"/>
          <w:numId w:val="8"/>
        </w:numPr>
        <w:spacing w:before="120" w:after="60" w:line="360" w:lineRule="auto"/>
        <w:ind w:left="714" w:hanging="357"/>
        <w:rPr>
          <w:szCs w:val="20"/>
        </w:rPr>
      </w:pPr>
      <w:r>
        <w:rPr>
          <w:szCs w:val="20"/>
        </w:rPr>
        <w:t xml:space="preserve">учет информационных систем, в которых обрабатываются </w:t>
      </w:r>
      <w:proofErr w:type="spellStart"/>
      <w:r>
        <w:rPr>
          <w:szCs w:val="20"/>
        </w:rPr>
        <w:t>ПДн</w:t>
      </w:r>
      <w:proofErr w:type="spellEnd"/>
      <w:r>
        <w:rPr>
          <w:szCs w:val="20"/>
        </w:rPr>
        <w:t>;</w:t>
      </w:r>
    </w:p>
    <w:p w:rsidR="00F14F43" w:rsidRDefault="00F14F43" w:rsidP="00F14F43">
      <w:pPr>
        <w:pStyle w:val="af1"/>
        <w:numPr>
          <w:ilvl w:val="0"/>
          <w:numId w:val="8"/>
        </w:numPr>
        <w:spacing w:before="120" w:after="60" w:line="360" w:lineRule="auto"/>
        <w:ind w:left="714" w:hanging="357"/>
        <w:rPr>
          <w:szCs w:val="20"/>
        </w:rPr>
      </w:pPr>
      <w:r>
        <w:rPr>
          <w:szCs w:val="20"/>
        </w:rPr>
        <w:t xml:space="preserve">формализация и контроль выполнения порядка обработки </w:t>
      </w:r>
      <w:proofErr w:type="spellStart"/>
      <w:r>
        <w:rPr>
          <w:szCs w:val="20"/>
        </w:rPr>
        <w:t>ПДн</w:t>
      </w:r>
      <w:proofErr w:type="spellEnd"/>
      <w:r>
        <w:rPr>
          <w:szCs w:val="20"/>
        </w:rPr>
        <w:t xml:space="preserve"> в Компании;</w:t>
      </w:r>
    </w:p>
    <w:p w:rsidR="00F14F43" w:rsidRDefault="00F14F43" w:rsidP="00F14F43">
      <w:pPr>
        <w:pStyle w:val="af1"/>
        <w:numPr>
          <w:ilvl w:val="0"/>
          <w:numId w:val="8"/>
        </w:numPr>
        <w:spacing w:before="120" w:after="60" w:line="360" w:lineRule="auto"/>
        <w:ind w:left="714" w:hanging="357"/>
        <w:rPr>
          <w:szCs w:val="20"/>
        </w:rPr>
      </w:pPr>
      <w:r>
        <w:rPr>
          <w:szCs w:val="20"/>
        </w:rPr>
        <w:t xml:space="preserve">формализация и контроль выполнения требований по уничтожению </w:t>
      </w:r>
      <w:proofErr w:type="spellStart"/>
      <w:r>
        <w:rPr>
          <w:szCs w:val="20"/>
        </w:rPr>
        <w:t>ПДн</w:t>
      </w:r>
      <w:proofErr w:type="spellEnd"/>
      <w:r>
        <w:rPr>
          <w:szCs w:val="20"/>
        </w:rPr>
        <w:t xml:space="preserve"> и их носителей;</w:t>
      </w:r>
    </w:p>
    <w:p w:rsidR="00F14F43" w:rsidRDefault="00F14F43" w:rsidP="00F14F43">
      <w:pPr>
        <w:pStyle w:val="af1"/>
        <w:numPr>
          <w:ilvl w:val="0"/>
          <w:numId w:val="8"/>
        </w:numPr>
        <w:spacing w:before="120" w:after="60" w:line="360" w:lineRule="auto"/>
        <w:ind w:left="714" w:hanging="357"/>
        <w:rPr>
          <w:szCs w:val="20"/>
        </w:rPr>
      </w:pPr>
      <w:r>
        <w:rPr>
          <w:szCs w:val="20"/>
        </w:rPr>
        <w:t xml:space="preserve">обеспечение ознакомления под роспись работников Компании, непосредственно осуществляющих обработку </w:t>
      </w:r>
      <w:proofErr w:type="spellStart"/>
      <w:r>
        <w:rPr>
          <w:szCs w:val="20"/>
        </w:rPr>
        <w:t>ПДн</w:t>
      </w:r>
      <w:proofErr w:type="spellEnd"/>
      <w:r>
        <w:rPr>
          <w:szCs w:val="20"/>
        </w:rPr>
        <w:t xml:space="preserve">, с положениями законодательства Российской Федерации о </w:t>
      </w:r>
      <w:proofErr w:type="spellStart"/>
      <w:r>
        <w:rPr>
          <w:szCs w:val="20"/>
        </w:rPr>
        <w:t>ПДн</w:t>
      </w:r>
      <w:proofErr w:type="spellEnd"/>
      <w:r>
        <w:rPr>
          <w:szCs w:val="20"/>
        </w:rPr>
        <w:t xml:space="preserve">, в том числе требованиями к защите </w:t>
      </w:r>
      <w:proofErr w:type="spellStart"/>
      <w:r>
        <w:rPr>
          <w:szCs w:val="20"/>
        </w:rPr>
        <w:t>ПДн</w:t>
      </w:r>
      <w:proofErr w:type="spellEnd"/>
      <w:r>
        <w:rPr>
          <w:szCs w:val="20"/>
        </w:rPr>
        <w:t xml:space="preserve"> и настоящей Политикой; </w:t>
      </w:r>
    </w:p>
    <w:p w:rsidR="00F14F43" w:rsidRDefault="00F14F43" w:rsidP="00F14F43">
      <w:pPr>
        <w:pStyle w:val="af1"/>
        <w:numPr>
          <w:ilvl w:val="0"/>
          <w:numId w:val="8"/>
        </w:numPr>
        <w:spacing w:before="120" w:after="60" w:line="360" w:lineRule="auto"/>
        <w:ind w:left="714" w:hanging="357"/>
        <w:rPr>
          <w:szCs w:val="20"/>
        </w:rPr>
      </w:pPr>
      <w:r>
        <w:rPr>
          <w:szCs w:val="20"/>
        </w:rPr>
        <w:t xml:space="preserve">восстановление </w:t>
      </w:r>
      <w:proofErr w:type="spellStart"/>
      <w:r>
        <w:rPr>
          <w:szCs w:val="20"/>
        </w:rPr>
        <w:t>ПДн</w:t>
      </w:r>
      <w:proofErr w:type="spellEnd"/>
      <w:r>
        <w:rPr>
          <w:szCs w:val="20"/>
        </w:rPr>
        <w:t>, модифицированных или уничтоженных вследствие несанкционированного доступа к ним;</w:t>
      </w:r>
    </w:p>
    <w:p w:rsidR="00F14F43" w:rsidRDefault="00F14F43" w:rsidP="00F14F43">
      <w:pPr>
        <w:pStyle w:val="af1"/>
        <w:numPr>
          <w:ilvl w:val="0"/>
          <w:numId w:val="8"/>
        </w:numPr>
        <w:spacing w:before="120" w:after="60" w:line="360" w:lineRule="auto"/>
        <w:ind w:left="714" w:hanging="357"/>
        <w:rPr>
          <w:szCs w:val="20"/>
        </w:rPr>
      </w:pPr>
      <w:r>
        <w:rPr>
          <w:szCs w:val="20"/>
        </w:rPr>
        <w:lastRenderedPageBreak/>
        <w:t xml:space="preserve">включение положений по обеспечению безопасности </w:t>
      </w:r>
      <w:proofErr w:type="spellStart"/>
      <w:r>
        <w:rPr>
          <w:szCs w:val="20"/>
        </w:rPr>
        <w:t>ПДн</w:t>
      </w:r>
      <w:proofErr w:type="spellEnd"/>
      <w:r>
        <w:rPr>
          <w:szCs w:val="20"/>
        </w:rPr>
        <w:t xml:space="preserve"> в договоры с третьими лицами, которым передаются </w:t>
      </w:r>
      <w:proofErr w:type="spellStart"/>
      <w:r>
        <w:rPr>
          <w:szCs w:val="20"/>
        </w:rPr>
        <w:t>ПДн</w:t>
      </w:r>
      <w:proofErr w:type="spellEnd"/>
      <w:r>
        <w:rPr>
          <w:szCs w:val="20"/>
        </w:rPr>
        <w:t xml:space="preserve">, в том числе требования по соблюдению конфиденциальности переданных </w:t>
      </w:r>
      <w:proofErr w:type="spellStart"/>
      <w:r>
        <w:rPr>
          <w:szCs w:val="20"/>
        </w:rPr>
        <w:t>ПДн</w:t>
      </w:r>
      <w:proofErr w:type="spellEnd"/>
      <w:r>
        <w:rPr>
          <w:szCs w:val="20"/>
        </w:rPr>
        <w:t>;</w:t>
      </w:r>
    </w:p>
    <w:p w:rsidR="00F14F43" w:rsidRDefault="00F14F43" w:rsidP="00F14F43">
      <w:pPr>
        <w:pStyle w:val="af1"/>
        <w:numPr>
          <w:ilvl w:val="0"/>
          <w:numId w:val="8"/>
        </w:numPr>
        <w:spacing w:before="120" w:after="60" w:line="360" w:lineRule="auto"/>
        <w:ind w:left="714" w:hanging="357"/>
        <w:rPr>
          <w:szCs w:val="20"/>
        </w:rPr>
      </w:pPr>
      <w:r>
        <w:rPr>
          <w:szCs w:val="20"/>
        </w:rPr>
        <w:t xml:space="preserve">организация режима обеспечения безопасности помещений, в которых размещены </w:t>
      </w:r>
      <w:proofErr w:type="spellStart"/>
      <w:r>
        <w:rPr>
          <w:szCs w:val="20"/>
        </w:rPr>
        <w:t>ИСПДн</w:t>
      </w:r>
      <w:proofErr w:type="spellEnd"/>
      <w:r>
        <w:rPr>
          <w:szCs w:val="20"/>
        </w:rPr>
        <w:t xml:space="preserve">, препятствующий возможности неконтролируемого проникновения; </w:t>
      </w:r>
    </w:p>
    <w:p w:rsidR="00F14F43" w:rsidRDefault="00F14F43" w:rsidP="00F14F43">
      <w:pPr>
        <w:pStyle w:val="af1"/>
        <w:numPr>
          <w:ilvl w:val="0"/>
          <w:numId w:val="8"/>
        </w:numPr>
        <w:spacing w:before="240" w:after="60" w:line="276" w:lineRule="auto"/>
        <w:rPr>
          <w:szCs w:val="24"/>
        </w:rPr>
      </w:pPr>
      <w:r>
        <w:t xml:space="preserve">осуществление </w:t>
      </w:r>
      <w:r>
        <w:rPr>
          <w:rFonts w:eastAsia="Arial"/>
          <w:color w:val="000000"/>
        </w:rPr>
        <w:t xml:space="preserve">регулярного </w:t>
      </w:r>
      <w:r>
        <w:t xml:space="preserve">внутреннего контроля/аудита соответствия обработки и обеспечения безопасности </w:t>
      </w:r>
      <w:proofErr w:type="spellStart"/>
      <w:r>
        <w:t>ПДн</w:t>
      </w:r>
      <w:proofErr w:type="spellEnd"/>
      <w:r>
        <w:t xml:space="preserve"> действующему законодательству Российской Федерации в области обработки и обеспечения безопасности </w:t>
      </w:r>
      <w:proofErr w:type="spellStart"/>
      <w:r>
        <w:t>ПДн</w:t>
      </w:r>
      <w:proofErr w:type="spellEnd"/>
      <w:r>
        <w:t xml:space="preserve">: </w:t>
      </w:r>
    </w:p>
    <w:p w:rsidR="00F14F43" w:rsidRDefault="00F14F43" w:rsidP="00F14F43">
      <w:pPr>
        <w:pStyle w:val="af1"/>
        <w:numPr>
          <w:ilvl w:val="0"/>
          <w:numId w:val="8"/>
        </w:numPr>
        <w:spacing w:before="240" w:after="60" w:line="276" w:lineRule="auto"/>
      </w:pPr>
      <w:r>
        <w:t xml:space="preserve">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(далее – </w:t>
      </w:r>
      <w:proofErr w:type="spellStart"/>
      <w:r>
        <w:t>ИСПДн</w:t>
      </w:r>
      <w:proofErr w:type="spellEnd"/>
      <w:r>
        <w:t xml:space="preserve">), необходимых для выполнения требований к защите персональных данных, исполнение которых обеспечивает установленные Правительством РФ уровни защищенности </w:t>
      </w:r>
      <w:proofErr w:type="spellStart"/>
      <w:r>
        <w:t>ПДн</w:t>
      </w:r>
      <w:proofErr w:type="spellEnd"/>
      <w:r>
        <w:t>;</w:t>
      </w:r>
    </w:p>
    <w:p w:rsidR="00F14F43" w:rsidRDefault="00F14F43" w:rsidP="00F14F43">
      <w:pPr>
        <w:pStyle w:val="af1"/>
        <w:numPr>
          <w:ilvl w:val="0"/>
          <w:numId w:val="8"/>
        </w:numPr>
        <w:spacing w:after="120" w:line="360" w:lineRule="auto"/>
        <w:textAlignment w:val="baseline"/>
      </w:pPr>
      <w:r>
        <w:t xml:space="preserve">— обнаружением фактов несанкционированного доступа к </w:t>
      </w:r>
      <w:proofErr w:type="spellStart"/>
      <w:r>
        <w:t>ПДн</w:t>
      </w:r>
      <w:proofErr w:type="spellEnd"/>
      <w:r>
        <w:t xml:space="preserve"> и принятием необходимых мер;</w:t>
      </w:r>
    </w:p>
    <w:p w:rsidR="00F14F43" w:rsidRDefault="00F14F43" w:rsidP="00F14F43">
      <w:pPr>
        <w:pStyle w:val="af1"/>
        <w:numPr>
          <w:ilvl w:val="0"/>
          <w:numId w:val="8"/>
        </w:numPr>
        <w:spacing w:after="120" w:line="360" w:lineRule="auto"/>
        <w:textAlignment w:val="baseline"/>
      </w:pPr>
      <w:r>
        <w:t xml:space="preserve">— установлением правил доступа к персональным данным, обрабатываемым в </w:t>
      </w:r>
      <w:proofErr w:type="spellStart"/>
      <w:r>
        <w:t>ИСПДн</w:t>
      </w:r>
      <w:proofErr w:type="spellEnd"/>
      <w:r>
        <w:t xml:space="preserve">, а также обеспечением регистрации и учета всех действий, совершаемых с </w:t>
      </w:r>
      <w:proofErr w:type="spellStart"/>
      <w:r>
        <w:t>ПДн</w:t>
      </w:r>
      <w:proofErr w:type="spellEnd"/>
      <w:r>
        <w:t xml:space="preserve"> в </w:t>
      </w:r>
      <w:proofErr w:type="spellStart"/>
      <w:r>
        <w:t>ИСПДн</w:t>
      </w:r>
      <w:proofErr w:type="spellEnd"/>
      <w:r>
        <w:t>;</w:t>
      </w:r>
    </w:p>
    <w:p w:rsidR="00F14F43" w:rsidRDefault="00F14F43" w:rsidP="00F14F43">
      <w:pPr>
        <w:pStyle w:val="af1"/>
        <w:numPr>
          <w:ilvl w:val="0"/>
          <w:numId w:val="8"/>
        </w:numPr>
        <w:spacing w:after="120" w:line="360" w:lineRule="auto"/>
        <w:textAlignment w:val="baseline"/>
      </w:pPr>
      <w:r>
        <w:t xml:space="preserve">— контролем за принимаемыми мерами по обеспечению безопасности </w:t>
      </w:r>
      <w:proofErr w:type="spellStart"/>
      <w:r>
        <w:t>ПДн</w:t>
      </w:r>
      <w:proofErr w:type="spellEnd"/>
      <w:r>
        <w:t xml:space="preserve"> в рамках установленного уровня защищенности </w:t>
      </w:r>
      <w:proofErr w:type="spellStart"/>
      <w:r>
        <w:t>ПДн</w:t>
      </w:r>
      <w:proofErr w:type="spellEnd"/>
      <w:r>
        <w:t xml:space="preserve"> при их обработке в </w:t>
      </w:r>
      <w:proofErr w:type="spellStart"/>
      <w:r>
        <w:t>ИСПДн</w:t>
      </w:r>
      <w:proofErr w:type="spellEnd"/>
      <w:r>
        <w:t>.</w:t>
      </w:r>
    </w:p>
    <w:p w:rsidR="00F14F43" w:rsidRDefault="00F14F43" w:rsidP="00F14F43">
      <w:pPr>
        <w:spacing w:after="120" w:line="360" w:lineRule="auto"/>
        <w:textAlignment w:val="baseline"/>
      </w:pPr>
    </w:p>
    <w:p w:rsidR="00F14F43" w:rsidRDefault="00F14F43" w:rsidP="00F14F43">
      <w:pPr>
        <w:spacing w:after="120" w:line="360" w:lineRule="auto"/>
        <w:textAlignment w:val="baseline"/>
        <w:rPr>
          <w:b/>
          <w:sz w:val="28"/>
        </w:rPr>
      </w:pPr>
      <w:r>
        <w:rPr>
          <w:b/>
          <w:sz w:val="28"/>
        </w:rPr>
        <w:t>6. Права и обязанности</w:t>
      </w:r>
    </w:p>
    <w:p w:rsidR="00F14F43" w:rsidRDefault="00F14F43" w:rsidP="00F14F43">
      <w:pPr>
        <w:keepNext/>
        <w:keepLines/>
        <w:spacing w:before="240" w:after="60" w:line="276" w:lineRule="auto"/>
        <w:ind w:right="142"/>
        <w:rPr>
          <w:sz w:val="24"/>
        </w:rPr>
      </w:pPr>
      <w:r>
        <w:t xml:space="preserve">6.1. Субъект </w:t>
      </w:r>
      <w:proofErr w:type="spellStart"/>
      <w:r>
        <w:t>ПДн</w:t>
      </w:r>
      <w:proofErr w:type="spellEnd"/>
      <w:r>
        <w:t xml:space="preserve"> имеет право:</w:t>
      </w:r>
    </w:p>
    <w:p w:rsidR="00F14F43" w:rsidRDefault="00F14F43" w:rsidP="00F14F43">
      <w:pPr>
        <w:pStyle w:val="af1"/>
        <w:numPr>
          <w:ilvl w:val="0"/>
          <w:numId w:val="9"/>
        </w:numPr>
        <w:spacing w:before="240" w:after="60" w:line="276" w:lineRule="auto"/>
      </w:pPr>
      <w:r>
        <w:t xml:space="preserve">принимать решение о предоставлении своих </w:t>
      </w:r>
      <w:proofErr w:type="spellStart"/>
      <w:r>
        <w:t>ПДн</w:t>
      </w:r>
      <w:proofErr w:type="spellEnd"/>
      <w:r>
        <w:t xml:space="preserve"> и давать согласие на их обработку свободно, своей волей и в своём интересе;</w:t>
      </w:r>
    </w:p>
    <w:p w:rsidR="00F14F43" w:rsidRDefault="00F14F43" w:rsidP="00F14F43">
      <w:pPr>
        <w:pStyle w:val="af1"/>
        <w:numPr>
          <w:ilvl w:val="0"/>
          <w:numId w:val="9"/>
        </w:numPr>
        <w:spacing w:before="240" w:after="60" w:line="276" w:lineRule="auto"/>
      </w:pPr>
      <w:r>
        <w:t xml:space="preserve">требовать уточнения своих </w:t>
      </w:r>
      <w:proofErr w:type="spellStart"/>
      <w:r>
        <w:t>ПДн</w:t>
      </w:r>
      <w:proofErr w:type="spellEnd"/>
      <w:r>
        <w:t xml:space="preserve">, их блокирования или уничтожения в случае, если </w:t>
      </w:r>
      <w:proofErr w:type="spellStart"/>
      <w:r>
        <w:t>ПДн</w:t>
      </w:r>
      <w:proofErr w:type="spellEnd"/>
      <w:r>
        <w:t xml:space="preserve"> являются неполными, устаревшими, недостоверными,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прав;</w:t>
      </w:r>
    </w:p>
    <w:p w:rsidR="00F14F43" w:rsidRDefault="00F14F43" w:rsidP="00F14F43">
      <w:pPr>
        <w:pStyle w:val="af1"/>
        <w:numPr>
          <w:ilvl w:val="0"/>
          <w:numId w:val="9"/>
        </w:numPr>
        <w:spacing w:before="240" w:after="60" w:line="276" w:lineRule="auto"/>
      </w:pPr>
      <w:r>
        <w:t xml:space="preserve">получать информацию, касающуюся обработки своих </w:t>
      </w:r>
      <w:proofErr w:type="spellStart"/>
      <w:r>
        <w:t>ПДн</w:t>
      </w:r>
      <w:proofErr w:type="spellEnd"/>
      <w:r>
        <w:t>, на основании запроса и в порядке, установленном ФЗ № 152;</w:t>
      </w:r>
    </w:p>
    <w:p w:rsidR="00F14F43" w:rsidRDefault="00F14F43" w:rsidP="00F14F43">
      <w:pPr>
        <w:pStyle w:val="af1"/>
        <w:numPr>
          <w:ilvl w:val="0"/>
          <w:numId w:val="9"/>
        </w:numPr>
        <w:spacing w:before="240" w:after="60" w:line="276" w:lineRule="auto"/>
      </w:pPr>
      <w:r>
        <w:t xml:space="preserve">на отзыв согласия на обработку своих </w:t>
      </w:r>
      <w:proofErr w:type="spellStart"/>
      <w:r>
        <w:t>ПДн</w:t>
      </w:r>
      <w:proofErr w:type="spellEnd"/>
      <w:r>
        <w:t>, если наличие такого согласия требуется в соответствии с законодательством Российской Федерации;</w:t>
      </w:r>
    </w:p>
    <w:p w:rsidR="00F14F43" w:rsidRDefault="00F14F43" w:rsidP="00F14F43">
      <w:pPr>
        <w:pStyle w:val="af1"/>
        <w:numPr>
          <w:ilvl w:val="0"/>
          <w:numId w:val="9"/>
        </w:numPr>
        <w:spacing w:before="240" w:after="60" w:line="276" w:lineRule="auto"/>
      </w:pPr>
      <w:r>
        <w:t xml:space="preserve">требовать извещения всех лиц, обрабатывающих </w:t>
      </w:r>
      <w:proofErr w:type="spellStart"/>
      <w:r>
        <w:t>ПДн</w:t>
      </w:r>
      <w:proofErr w:type="spellEnd"/>
      <w:r>
        <w:t xml:space="preserve"> по поручению Компании, которым ранее были сообщены неверные или неполные его </w:t>
      </w:r>
      <w:proofErr w:type="spellStart"/>
      <w:r>
        <w:t>ПДн</w:t>
      </w:r>
      <w:proofErr w:type="spellEnd"/>
      <w:r>
        <w:t>, обо всех произведенных в них исключениях, исправлениях или дополнениях;</w:t>
      </w:r>
    </w:p>
    <w:p w:rsidR="00F14F43" w:rsidRDefault="00F14F43" w:rsidP="00F14F43">
      <w:pPr>
        <w:pStyle w:val="af1"/>
        <w:numPr>
          <w:ilvl w:val="0"/>
          <w:numId w:val="9"/>
        </w:numPr>
        <w:spacing w:before="240" w:after="60" w:line="276" w:lineRule="auto"/>
      </w:pPr>
      <w:r>
        <w:t xml:space="preserve">обжаловать в уполномоченный орган по защите прав субъектов </w:t>
      </w:r>
      <w:proofErr w:type="spellStart"/>
      <w:r>
        <w:t>ПДн</w:t>
      </w:r>
      <w:proofErr w:type="spellEnd"/>
      <w:r>
        <w:t xml:space="preserve"> или в судебном порядке неправомерные действия или бездействия при обработке его </w:t>
      </w:r>
      <w:proofErr w:type="spellStart"/>
      <w:r>
        <w:t>ПДн</w:t>
      </w:r>
      <w:proofErr w:type="spellEnd"/>
      <w:r>
        <w:t>;</w:t>
      </w:r>
    </w:p>
    <w:p w:rsidR="00F14F43" w:rsidRDefault="00F14F43" w:rsidP="00F14F43">
      <w:pPr>
        <w:pStyle w:val="af1"/>
        <w:numPr>
          <w:ilvl w:val="0"/>
          <w:numId w:val="9"/>
        </w:numPr>
        <w:spacing w:before="240" w:after="60" w:line="276" w:lineRule="auto"/>
      </w:pPr>
      <w:r>
        <w:t>на защиту своих прав и законных интересов, в том числе на возмещение убытков и (или) компенсацию морального вреда в судебном порядке;</w:t>
      </w:r>
    </w:p>
    <w:p w:rsidR="00F14F43" w:rsidRDefault="00F14F43" w:rsidP="00F14F43">
      <w:pPr>
        <w:pStyle w:val="af1"/>
        <w:numPr>
          <w:ilvl w:val="0"/>
          <w:numId w:val="9"/>
        </w:numPr>
        <w:spacing w:before="240" w:after="60" w:line="276" w:lineRule="auto"/>
      </w:pPr>
      <w:r>
        <w:t>осуществлять иные права, предусмотренные законодательством Российской Федерации.</w:t>
      </w:r>
    </w:p>
    <w:p w:rsidR="00F14F43" w:rsidRDefault="00F14F43" w:rsidP="00F14F43">
      <w:pPr>
        <w:keepNext/>
        <w:keepLines/>
        <w:spacing w:before="240" w:after="60" w:line="276" w:lineRule="auto"/>
        <w:ind w:right="142"/>
      </w:pPr>
      <w:r>
        <w:lastRenderedPageBreak/>
        <w:t xml:space="preserve">6.2. Субъект </w:t>
      </w:r>
      <w:proofErr w:type="spellStart"/>
      <w:r>
        <w:t>ПДн</w:t>
      </w:r>
      <w:proofErr w:type="spellEnd"/>
      <w:r>
        <w:t xml:space="preserve"> обязан: </w:t>
      </w:r>
    </w:p>
    <w:p w:rsidR="00F14F43" w:rsidRDefault="00F14F43" w:rsidP="00F14F43">
      <w:pPr>
        <w:pStyle w:val="af1"/>
        <w:numPr>
          <w:ilvl w:val="0"/>
          <w:numId w:val="10"/>
        </w:numPr>
        <w:spacing w:before="240" w:after="60" w:line="276" w:lineRule="auto"/>
      </w:pPr>
      <w:r>
        <w:t xml:space="preserve">предоставлять достоверные </w:t>
      </w:r>
      <w:proofErr w:type="spellStart"/>
      <w:r>
        <w:t>ПДн</w:t>
      </w:r>
      <w:proofErr w:type="spellEnd"/>
      <w:r>
        <w:t>;</w:t>
      </w:r>
    </w:p>
    <w:p w:rsidR="00F14F43" w:rsidRDefault="00F14F43" w:rsidP="00F14F43">
      <w:pPr>
        <w:pStyle w:val="af1"/>
        <w:numPr>
          <w:ilvl w:val="0"/>
          <w:numId w:val="10"/>
        </w:numPr>
        <w:spacing w:before="240" w:after="60" w:line="276" w:lineRule="auto"/>
      </w:pPr>
      <w:r>
        <w:t xml:space="preserve">своевременно информировать Копании об изменении своих </w:t>
      </w:r>
      <w:proofErr w:type="spellStart"/>
      <w:r>
        <w:t>ПДн</w:t>
      </w:r>
      <w:proofErr w:type="spellEnd"/>
      <w:r>
        <w:t>.</w:t>
      </w:r>
    </w:p>
    <w:p w:rsidR="00F14F43" w:rsidRDefault="00F14F43" w:rsidP="00F14F43">
      <w:pPr>
        <w:keepNext/>
        <w:keepLines/>
        <w:spacing w:before="240" w:after="60" w:line="276" w:lineRule="auto"/>
        <w:ind w:right="142"/>
      </w:pPr>
      <w:r>
        <w:t xml:space="preserve">6.3. Компания, как оператор </w:t>
      </w:r>
      <w:proofErr w:type="spellStart"/>
      <w:r>
        <w:t>ПДн</w:t>
      </w:r>
      <w:proofErr w:type="spellEnd"/>
      <w:r>
        <w:t xml:space="preserve">, имеет право: </w:t>
      </w:r>
    </w:p>
    <w:p w:rsidR="00F14F43" w:rsidRDefault="00F14F43" w:rsidP="00F14F43">
      <w:pPr>
        <w:pStyle w:val="af1"/>
        <w:numPr>
          <w:ilvl w:val="0"/>
          <w:numId w:val="11"/>
        </w:numPr>
        <w:spacing w:before="240" w:after="60" w:line="276" w:lineRule="auto"/>
      </w:pPr>
      <w:r>
        <w:t>отстаивать свои интересы в суде;</w:t>
      </w:r>
    </w:p>
    <w:p w:rsidR="00F14F43" w:rsidRDefault="00F14F43" w:rsidP="00F14F43">
      <w:pPr>
        <w:pStyle w:val="af1"/>
        <w:numPr>
          <w:ilvl w:val="0"/>
          <w:numId w:val="11"/>
        </w:numPr>
        <w:spacing w:before="240" w:after="60" w:line="276" w:lineRule="auto"/>
      </w:pPr>
      <w:r>
        <w:t xml:space="preserve">предоставлять </w:t>
      </w:r>
      <w:proofErr w:type="spellStart"/>
      <w:r>
        <w:t>ПДн</w:t>
      </w:r>
      <w:proofErr w:type="spellEnd"/>
      <w:r>
        <w:t xml:space="preserve"> субъектов государственным и иным уполномоченным органам, если это предусмотрено действующим законодательством Российской Федерации (налоговые, правоохранительные органы и др.);</w:t>
      </w:r>
    </w:p>
    <w:p w:rsidR="00F14F43" w:rsidRDefault="00F14F43" w:rsidP="00F14F43">
      <w:pPr>
        <w:pStyle w:val="af1"/>
        <w:numPr>
          <w:ilvl w:val="0"/>
          <w:numId w:val="11"/>
        </w:numPr>
        <w:spacing w:before="240" w:after="60" w:line="276" w:lineRule="auto"/>
      </w:pPr>
      <w:r>
        <w:t xml:space="preserve">отказывать в предоставлении </w:t>
      </w:r>
      <w:proofErr w:type="spellStart"/>
      <w:r>
        <w:t>ПДн</w:t>
      </w:r>
      <w:proofErr w:type="spellEnd"/>
      <w:r>
        <w:t xml:space="preserve"> в случаях, предусмотренных законодательством Российской Федерации;</w:t>
      </w:r>
    </w:p>
    <w:p w:rsidR="00F14F43" w:rsidRDefault="00F14F43" w:rsidP="00F14F43">
      <w:pPr>
        <w:pStyle w:val="af1"/>
        <w:numPr>
          <w:ilvl w:val="0"/>
          <w:numId w:val="11"/>
        </w:numPr>
        <w:spacing w:before="240" w:after="60" w:line="276" w:lineRule="auto"/>
      </w:pPr>
      <w:r>
        <w:t xml:space="preserve">обрабатывать </w:t>
      </w:r>
      <w:proofErr w:type="spellStart"/>
      <w:r>
        <w:t>ПДн</w:t>
      </w:r>
      <w:proofErr w:type="spellEnd"/>
      <w:r>
        <w:t xml:space="preserve"> субъекта без его согласия, в случаях, предусмотренных законодательством Российской Федерации;</w:t>
      </w:r>
    </w:p>
    <w:p w:rsidR="00F14F43" w:rsidRDefault="00F14F43" w:rsidP="00F14F43">
      <w:pPr>
        <w:pStyle w:val="af1"/>
        <w:numPr>
          <w:ilvl w:val="0"/>
          <w:numId w:val="11"/>
        </w:numPr>
        <w:spacing w:before="240" w:after="60" w:line="276" w:lineRule="auto"/>
      </w:pPr>
      <w:r>
        <w:t>осуществлять иные права, предусмотренные законодательством Российской Федерации.</w:t>
      </w:r>
    </w:p>
    <w:p w:rsidR="00F14F43" w:rsidRDefault="00F14F43" w:rsidP="00F14F43">
      <w:pPr>
        <w:keepNext/>
        <w:keepLines/>
        <w:spacing w:before="240" w:after="60" w:line="276" w:lineRule="auto"/>
        <w:ind w:right="142"/>
      </w:pPr>
      <w:r>
        <w:t xml:space="preserve">6.4. Компания, как оператор </w:t>
      </w:r>
      <w:proofErr w:type="spellStart"/>
      <w:r>
        <w:t>ПДн</w:t>
      </w:r>
      <w:proofErr w:type="spellEnd"/>
      <w:r>
        <w:t>, обязана:</w:t>
      </w:r>
    </w:p>
    <w:p w:rsidR="00F14F43" w:rsidRDefault="00F14F43" w:rsidP="00F14F43">
      <w:pPr>
        <w:pStyle w:val="af1"/>
        <w:numPr>
          <w:ilvl w:val="0"/>
          <w:numId w:val="12"/>
        </w:numPr>
        <w:spacing w:before="240" w:after="60" w:line="276" w:lineRule="auto"/>
      </w:pPr>
      <w:r>
        <w:t xml:space="preserve">осуществлять обработку и защиту </w:t>
      </w:r>
      <w:proofErr w:type="spellStart"/>
      <w:r>
        <w:t>ПДн</w:t>
      </w:r>
      <w:proofErr w:type="spellEnd"/>
      <w:r>
        <w:t xml:space="preserve"> в соответствии с требованиями нормативных правовых актов Российской Федерации в области обработки и обеспечения безопасности </w:t>
      </w:r>
      <w:proofErr w:type="spellStart"/>
      <w:r>
        <w:t>ПДн</w:t>
      </w:r>
      <w:proofErr w:type="spellEnd"/>
      <w:r>
        <w:t>;</w:t>
      </w:r>
    </w:p>
    <w:p w:rsidR="00F14F43" w:rsidRDefault="00F14F43" w:rsidP="00F14F43">
      <w:pPr>
        <w:pStyle w:val="af1"/>
        <w:numPr>
          <w:ilvl w:val="0"/>
          <w:numId w:val="12"/>
        </w:numPr>
        <w:spacing w:before="240" w:after="60" w:line="276" w:lineRule="auto"/>
      </w:pPr>
      <w:r>
        <w:t xml:space="preserve">уведомлять субъекта об обработке его </w:t>
      </w:r>
      <w:proofErr w:type="spellStart"/>
      <w:r>
        <w:t>ПДн</w:t>
      </w:r>
      <w:proofErr w:type="spellEnd"/>
      <w:r>
        <w:t xml:space="preserve"> в случае получения </w:t>
      </w:r>
      <w:proofErr w:type="spellStart"/>
      <w:r>
        <w:t>ПДн</w:t>
      </w:r>
      <w:proofErr w:type="spellEnd"/>
      <w:r>
        <w:t xml:space="preserve"> от третьих лиц, если иное не установлено законодательством Российской Федерации;</w:t>
      </w:r>
    </w:p>
    <w:p w:rsidR="00F14F43" w:rsidRDefault="00F14F43" w:rsidP="00F14F43">
      <w:pPr>
        <w:pStyle w:val="af1"/>
        <w:numPr>
          <w:ilvl w:val="0"/>
          <w:numId w:val="12"/>
        </w:numPr>
        <w:spacing w:before="240" w:after="60" w:line="276" w:lineRule="auto"/>
      </w:pPr>
      <w:r>
        <w:t xml:space="preserve">предоставлять субъекту </w:t>
      </w:r>
      <w:proofErr w:type="spellStart"/>
      <w:r>
        <w:t>ПДн</w:t>
      </w:r>
      <w:proofErr w:type="spellEnd"/>
      <w:r>
        <w:t xml:space="preserve"> информацию, касающуюся обработки его </w:t>
      </w:r>
      <w:proofErr w:type="spellStart"/>
      <w:r>
        <w:t>ПДн</w:t>
      </w:r>
      <w:proofErr w:type="spellEnd"/>
      <w:r>
        <w:t xml:space="preserve">, по запросу субъекта, за исключением случаев, предусмотренных законодательством Российской Федерации; </w:t>
      </w:r>
    </w:p>
    <w:p w:rsidR="00F14F43" w:rsidRDefault="00F14F43" w:rsidP="00F14F43">
      <w:pPr>
        <w:pStyle w:val="af1"/>
        <w:numPr>
          <w:ilvl w:val="0"/>
          <w:numId w:val="12"/>
        </w:numPr>
        <w:spacing w:before="240" w:after="60" w:line="276" w:lineRule="auto"/>
      </w:pPr>
      <w:r>
        <w:t xml:space="preserve">разъяснять субъекту </w:t>
      </w:r>
      <w:proofErr w:type="spellStart"/>
      <w:r>
        <w:t>ПДн</w:t>
      </w:r>
      <w:proofErr w:type="spellEnd"/>
      <w:r>
        <w:t xml:space="preserve"> юридические последствия отказа в предоставлении его </w:t>
      </w:r>
      <w:proofErr w:type="spellStart"/>
      <w:r>
        <w:t>ПДн</w:t>
      </w:r>
      <w:proofErr w:type="spellEnd"/>
      <w:r>
        <w:t xml:space="preserve">, если предоставление </w:t>
      </w:r>
      <w:proofErr w:type="spellStart"/>
      <w:r>
        <w:t>ПДн</w:t>
      </w:r>
      <w:proofErr w:type="spellEnd"/>
      <w:r>
        <w:t xml:space="preserve"> является обязательным в соответствии с законодательством Российской Федерации;</w:t>
      </w:r>
    </w:p>
    <w:p w:rsidR="00F14F43" w:rsidRDefault="00F14F43" w:rsidP="00F14F43">
      <w:pPr>
        <w:pStyle w:val="af1"/>
        <w:numPr>
          <w:ilvl w:val="0"/>
          <w:numId w:val="12"/>
        </w:numPr>
        <w:spacing w:before="240" w:after="60" w:line="276" w:lineRule="auto"/>
      </w:pPr>
      <w:r>
        <w:t xml:space="preserve">организовать прием и обработку обращений и запросов субъектов </w:t>
      </w:r>
      <w:proofErr w:type="spellStart"/>
      <w:r>
        <w:t>ПДн</w:t>
      </w:r>
      <w:proofErr w:type="spellEnd"/>
      <w:r>
        <w:t xml:space="preserve"> или их представителей;</w:t>
      </w:r>
    </w:p>
    <w:p w:rsidR="00F14F43" w:rsidRDefault="00F14F43" w:rsidP="00F14F43">
      <w:pPr>
        <w:pStyle w:val="af1"/>
        <w:numPr>
          <w:ilvl w:val="0"/>
          <w:numId w:val="12"/>
        </w:numPr>
        <w:spacing w:before="240" w:after="60" w:line="276" w:lineRule="auto"/>
      </w:pPr>
      <w:r>
        <w:t>организовать прием и обработку запросов уполномоченных органов.</w:t>
      </w:r>
    </w:p>
    <w:p w:rsidR="00F14F43" w:rsidRDefault="00F14F43" w:rsidP="00F14F43">
      <w:pPr>
        <w:spacing w:after="120" w:line="360" w:lineRule="auto"/>
        <w:textAlignment w:val="baseline"/>
      </w:pPr>
    </w:p>
    <w:p w:rsidR="00F14F43" w:rsidRDefault="00F14F43" w:rsidP="00F14F43">
      <w:pPr>
        <w:spacing w:after="120" w:line="360" w:lineRule="auto"/>
        <w:textAlignment w:val="baseline"/>
      </w:pPr>
    </w:p>
    <w:p w:rsidR="00F14F43" w:rsidRDefault="00F14F43" w:rsidP="00F14F43">
      <w:pPr>
        <w:spacing w:after="120" w:line="360" w:lineRule="auto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7. Изменение Политики. Применимое законодательство</w:t>
      </w:r>
    </w:p>
    <w:p w:rsidR="00F14F43" w:rsidRDefault="00F14F43" w:rsidP="00F14F43">
      <w:pPr>
        <w:spacing w:after="120" w:line="360" w:lineRule="auto"/>
        <w:textAlignment w:val="baseline"/>
        <w:rPr>
          <w:sz w:val="24"/>
          <w:szCs w:val="24"/>
        </w:rPr>
      </w:pPr>
      <w:r>
        <w:t xml:space="preserve">7.1. Компания имеет право вносить изменения в настоящую Политику. При внесении изменений в актуальной редакции указывается дата последнего обновления. Новая редакция Политики вступает в силу с момента ее размещения, если иное не предусмотрено новой редакцией Политики. Действующая редакция всегда находится на странице по адресу </w:t>
      </w:r>
      <w:r>
        <w:rPr>
          <w:rStyle w:val="a5"/>
          <w:bdr w:val="none" w:sz="0" w:space="0" w:color="auto" w:frame="1"/>
        </w:rPr>
        <w:t>http://long-edu.ru/sveden/</w:t>
      </w:r>
      <w:r>
        <w:t>.</w:t>
      </w:r>
    </w:p>
    <w:p w:rsidR="00F14F43" w:rsidRDefault="00F14F43" w:rsidP="00F14F43">
      <w:pPr>
        <w:spacing w:after="120" w:line="360" w:lineRule="auto"/>
        <w:textAlignment w:val="baseline"/>
      </w:pPr>
      <w:r>
        <w:t xml:space="preserve">7.2. К настоящей Политике и отношениям между субъектами </w:t>
      </w:r>
      <w:proofErr w:type="spellStart"/>
      <w:r>
        <w:t>ПДн</w:t>
      </w:r>
      <w:proofErr w:type="spellEnd"/>
      <w:r>
        <w:t xml:space="preserve"> и Компанией, возникающим в связи с применением настоящей Политики, подлежит применению право Российской Федерации.</w:t>
      </w:r>
    </w:p>
    <w:p w:rsidR="00F14F43" w:rsidRDefault="00F14F43" w:rsidP="00F14F43">
      <w:pPr>
        <w:spacing w:after="120" w:line="360" w:lineRule="auto"/>
        <w:textAlignment w:val="baseline"/>
        <w:rPr>
          <w:b/>
          <w:sz w:val="28"/>
        </w:rPr>
      </w:pPr>
      <w:r>
        <w:rPr>
          <w:b/>
          <w:sz w:val="28"/>
        </w:rPr>
        <w:lastRenderedPageBreak/>
        <w:t>8. Обратная связь. Вопросы и предложения</w:t>
      </w:r>
    </w:p>
    <w:p w:rsidR="00F14F43" w:rsidRDefault="00F14F43" w:rsidP="00F14F43">
      <w:pPr>
        <w:spacing w:after="120" w:line="360" w:lineRule="auto"/>
        <w:textAlignment w:val="baseline"/>
        <w:rPr>
          <w:sz w:val="24"/>
        </w:rPr>
      </w:pPr>
      <w:r>
        <w:t xml:space="preserve">8.1. Вопросы, касающихся обработки </w:t>
      </w:r>
      <w:proofErr w:type="spellStart"/>
      <w:r>
        <w:t>ПДн</w:t>
      </w:r>
      <w:proofErr w:type="spellEnd"/>
      <w:r>
        <w:t xml:space="preserve"> Компанией, субъекты </w:t>
      </w:r>
      <w:proofErr w:type="spellStart"/>
      <w:r>
        <w:t>ПДн</w:t>
      </w:r>
      <w:proofErr w:type="spellEnd"/>
      <w:r>
        <w:t xml:space="preserve"> могут направить по адресу электронной почты: info@long-edu.ru или на почтовый адрес Компании:  123298, г. Москва, пр-т Маршала Жукова, 51, Фонд содействия развитию инноваций и просвещения в области лечения и профилактики заболеваний XXI века «ЛОНДЖЭВИТИ» (в случае изменения адреса информация будет размещена на </w:t>
      </w:r>
      <w:proofErr w:type="spellStart"/>
      <w:r>
        <w:t>web</w:t>
      </w:r>
      <w:proofErr w:type="spellEnd"/>
      <w:r>
        <w:t xml:space="preserve">-сайте в сети Интернет: </w:t>
      </w:r>
      <w:hyperlink r:id="rId9" w:history="1">
        <w:r>
          <w:rPr>
            <w:rStyle w:val="a5"/>
          </w:rPr>
          <w:t>http://long-edu.ru/</w:t>
        </w:r>
      </w:hyperlink>
      <w:r>
        <w:t xml:space="preserve"> </w:t>
      </w:r>
    </w:p>
    <w:p w:rsidR="00F14F43" w:rsidRDefault="00F14F43" w:rsidP="00F14F43">
      <w:pPr>
        <w:spacing w:after="120" w:line="360" w:lineRule="auto"/>
        <w:textAlignment w:val="baseline"/>
      </w:pPr>
    </w:p>
    <w:p w:rsidR="009703B6" w:rsidRPr="004511A2" w:rsidRDefault="00994D1C" w:rsidP="00F14F43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9703B6" w:rsidRPr="004511A2" w:rsidSect="001A7251">
      <w:headerReference w:type="default" r:id="rId10"/>
      <w:pgSz w:w="11906" w:h="16838"/>
      <w:pgMar w:top="1134" w:right="850" w:bottom="90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4D1C" w:rsidRDefault="00994D1C" w:rsidP="00A4342C">
      <w:pPr>
        <w:spacing w:after="0" w:line="240" w:lineRule="auto"/>
      </w:pPr>
      <w:r>
        <w:separator/>
      </w:r>
    </w:p>
  </w:endnote>
  <w:endnote w:type="continuationSeparator" w:id="0">
    <w:p w:rsidR="00994D1C" w:rsidRDefault="00994D1C" w:rsidP="00A43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4D1C" w:rsidRDefault="00994D1C" w:rsidP="00A4342C">
      <w:pPr>
        <w:spacing w:after="0" w:line="240" w:lineRule="auto"/>
      </w:pPr>
      <w:r>
        <w:separator/>
      </w:r>
    </w:p>
  </w:footnote>
  <w:footnote w:type="continuationSeparator" w:id="0">
    <w:p w:rsidR="00994D1C" w:rsidRDefault="00994D1C" w:rsidP="00A43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42C" w:rsidRDefault="008940BE">
    <w:pPr>
      <w:pStyle w:val="af2"/>
    </w:pPr>
    <w:r>
      <w:t>14</w:t>
    </w:r>
    <w:r w:rsidR="00A4342C" w:rsidRPr="00A4342C">
      <w:t>.</w:t>
    </w:r>
    <w:r>
      <w:t>09</w:t>
    </w:r>
    <w:r w:rsidR="00A4342C" w:rsidRPr="00A4342C">
      <w:t>.202</w:t>
    </w:r>
    <w:r w:rsidR="00A4342C">
      <w:t>3</w:t>
    </w:r>
    <w:r w:rsidR="00A4342C" w:rsidRPr="00A4342C">
      <w:t xml:space="preserve"> г.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D1ED1"/>
    <w:multiLevelType w:val="multilevel"/>
    <w:tmpl w:val="D4C4FCE0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  <w:sz w:val="22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sz w:val="22"/>
      </w:rPr>
    </w:lvl>
  </w:abstractNum>
  <w:abstractNum w:abstractNumId="1" w15:restartNumberingAfterBreak="0">
    <w:nsid w:val="1E69686F"/>
    <w:multiLevelType w:val="hybridMultilevel"/>
    <w:tmpl w:val="732833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E7230"/>
    <w:multiLevelType w:val="multilevel"/>
    <w:tmpl w:val="F82C4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487134"/>
    <w:multiLevelType w:val="hybridMultilevel"/>
    <w:tmpl w:val="6180E3A6"/>
    <w:lvl w:ilvl="0" w:tplc="8A8204D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3D7880"/>
    <w:multiLevelType w:val="hybridMultilevel"/>
    <w:tmpl w:val="45AC63AE"/>
    <w:styleLink w:val="4"/>
    <w:lvl w:ilvl="0" w:tplc="8C5C498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D4EABCE">
      <w:start w:val="1"/>
      <w:numFmt w:val="decimal"/>
      <w:lvlText w:val="%2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340A96C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181F6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BD077A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39C9868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4D899A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26DAD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D48B132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4AC77087"/>
    <w:multiLevelType w:val="hybridMultilevel"/>
    <w:tmpl w:val="0254A18C"/>
    <w:lvl w:ilvl="0" w:tplc="8A8204D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303FE8"/>
    <w:multiLevelType w:val="hybridMultilevel"/>
    <w:tmpl w:val="CE6A439C"/>
    <w:lvl w:ilvl="0" w:tplc="8A8204D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2F2C3A"/>
    <w:multiLevelType w:val="hybridMultilevel"/>
    <w:tmpl w:val="C146249A"/>
    <w:lvl w:ilvl="0" w:tplc="8A8204D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DC483C"/>
    <w:multiLevelType w:val="hybridMultilevel"/>
    <w:tmpl w:val="B970AE1C"/>
    <w:lvl w:ilvl="0" w:tplc="8A8204D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3A53ED"/>
    <w:multiLevelType w:val="hybridMultilevel"/>
    <w:tmpl w:val="F4702018"/>
    <w:lvl w:ilvl="0" w:tplc="8A8204D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A10319"/>
    <w:multiLevelType w:val="hybridMultilevel"/>
    <w:tmpl w:val="45AC63AE"/>
    <w:numStyleLink w:val="4"/>
  </w:abstractNum>
  <w:num w:numId="1">
    <w:abstractNumId w:val="2"/>
  </w:num>
  <w:num w:numId="2">
    <w:abstractNumId w:val="0"/>
  </w:num>
  <w:num w:numId="3">
    <w:abstractNumId w:val="4"/>
  </w:num>
  <w:num w:numId="4">
    <w:abstractNumId w:val="10"/>
  </w:num>
  <w:num w:numId="5">
    <w:abstractNumId w:val="10"/>
    <w:lvlOverride w:ilvl="0">
      <w:lvl w:ilvl="0" w:tplc="AFC6D47E">
        <w:start w:val="1"/>
        <w:numFmt w:val="decimal"/>
        <w:lvlText w:val="%1."/>
        <w:lvlJc w:val="left"/>
        <w:pPr>
          <w:ind w:left="786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63AC7B2">
        <w:start w:val="1"/>
        <w:numFmt w:val="decimal"/>
        <w:lvlText w:val="%2)"/>
        <w:lvlJc w:val="left"/>
        <w:pPr>
          <w:ind w:left="14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AA21B6E">
        <w:start w:val="1"/>
        <w:numFmt w:val="lowerRoman"/>
        <w:lvlText w:val="%3."/>
        <w:lvlJc w:val="left"/>
        <w:pPr>
          <w:ind w:left="2160" w:hanging="3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37E0144">
        <w:start w:val="1"/>
        <w:numFmt w:val="decimal"/>
        <w:lvlText w:val="%4."/>
        <w:lvlJc w:val="left"/>
        <w:pPr>
          <w:ind w:left="288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EC043A6">
        <w:start w:val="1"/>
        <w:numFmt w:val="lowerLetter"/>
        <w:lvlText w:val="%5."/>
        <w:lvlJc w:val="left"/>
        <w:pPr>
          <w:ind w:left="360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1D611FA">
        <w:start w:val="1"/>
        <w:numFmt w:val="lowerRoman"/>
        <w:lvlText w:val="%6."/>
        <w:lvlJc w:val="left"/>
        <w:pPr>
          <w:ind w:left="4320" w:hanging="3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17263F2">
        <w:start w:val="1"/>
        <w:numFmt w:val="decimal"/>
        <w:lvlText w:val="%7."/>
        <w:lvlJc w:val="left"/>
        <w:pPr>
          <w:ind w:left="50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B0498EC">
        <w:start w:val="1"/>
        <w:numFmt w:val="lowerLetter"/>
        <w:lvlText w:val="%8."/>
        <w:lvlJc w:val="left"/>
        <w:pPr>
          <w:ind w:left="57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E688B84">
        <w:start w:val="1"/>
        <w:numFmt w:val="lowerRoman"/>
        <w:lvlText w:val="%9."/>
        <w:lvlJc w:val="left"/>
        <w:pPr>
          <w:ind w:left="6480" w:hanging="3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oNotTrackFormatting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753E"/>
    <w:rsid w:val="00040B7D"/>
    <w:rsid w:val="0004753E"/>
    <w:rsid w:val="00067771"/>
    <w:rsid w:val="00072B80"/>
    <w:rsid w:val="000857F6"/>
    <w:rsid w:val="000B23EF"/>
    <w:rsid w:val="000C6F4B"/>
    <w:rsid w:val="000D7598"/>
    <w:rsid w:val="00112EFC"/>
    <w:rsid w:val="00115247"/>
    <w:rsid w:val="001169AB"/>
    <w:rsid w:val="00130E3C"/>
    <w:rsid w:val="001547C5"/>
    <w:rsid w:val="001A7251"/>
    <w:rsid w:val="001D35F3"/>
    <w:rsid w:val="00203CB8"/>
    <w:rsid w:val="00222378"/>
    <w:rsid w:val="00250579"/>
    <w:rsid w:val="00253DEA"/>
    <w:rsid w:val="00257D0B"/>
    <w:rsid w:val="0028139E"/>
    <w:rsid w:val="00283B55"/>
    <w:rsid w:val="00294DD4"/>
    <w:rsid w:val="002B7B93"/>
    <w:rsid w:val="00333D3D"/>
    <w:rsid w:val="00344264"/>
    <w:rsid w:val="0038485C"/>
    <w:rsid w:val="003A28E5"/>
    <w:rsid w:val="003B4E02"/>
    <w:rsid w:val="004473F5"/>
    <w:rsid w:val="004511A2"/>
    <w:rsid w:val="004A605E"/>
    <w:rsid w:val="005572A1"/>
    <w:rsid w:val="005F68C8"/>
    <w:rsid w:val="006079AA"/>
    <w:rsid w:val="00607AF6"/>
    <w:rsid w:val="00637F9A"/>
    <w:rsid w:val="006501D2"/>
    <w:rsid w:val="006667A1"/>
    <w:rsid w:val="006E4040"/>
    <w:rsid w:val="0070213D"/>
    <w:rsid w:val="00724DD4"/>
    <w:rsid w:val="007273FD"/>
    <w:rsid w:val="00742233"/>
    <w:rsid w:val="0074411D"/>
    <w:rsid w:val="00782212"/>
    <w:rsid w:val="00784805"/>
    <w:rsid w:val="00791138"/>
    <w:rsid w:val="007B5E24"/>
    <w:rsid w:val="007D4E3C"/>
    <w:rsid w:val="0080204C"/>
    <w:rsid w:val="008021E6"/>
    <w:rsid w:val="0083458E"/>
    <w:rsid w:val="008365C9"/>
    <w:rsid w:val="00854802"/>
    <w:rsid w:val="00877FB4"/>
    <w:rsid w:val="00881479"/>
    <w:rsid w:val="00882C11"/>
    <w:rsid w:val="00892FA2"/>
    <w:rsid w:val="008940BE"/>
    <w:rsid w:val="008A7D5C"/>
    <w:rsid w:val="008B765D"/>
    <w:rsid w:val="008C1AF2"/>
    <w:rsid w:val="008C2C89"/>
    <w:rsid w:val="008F0D6B"/>
    <w:rsid w:val="0090318E"/>
    <w:rsid w:val="009226D3"/>
    <w:rsid w:val="00930414"/>
    <w:rsid w:val="00933CAB"/>
    <w:rsid w:val="0094018C"/>
    <w:rsid w:val="009433DF"/>
    <w:rsid w:val="009727BC"/>
    <w:rsid w:val="00994D1C"/>
    <w:rsid w:val="00A10F65"/>
    <w:rsid w:val="00A16324"/>
    <w:rsid w:val="00A4342C"/>
    <w:rsid w:val="00A85CD6"/>
    <w:rsid w:val="00AF2826"/>
    <w:rsid w:val="00B04B90"/>
    <w:rsid w:val="00B07345"/>
    <w:rsid w:val="00B15535"/>
    <w:rsid w:val="00B241E8"/>
    <w:rsid w:val="00B366D4"/>
    <w:rsid w:val="00B475E7"/>
    <w:rsid w:val="00B54607"/>
    <w:rsid w:val="00B73A64"/>
    <w:rsid w:val="00BA49F8"/>
    <w:rsid w:val="00C326F4"/>
    <w:rsid w:val="00C81AE5"/>
    <w:rsid w:val="00CB1689"/>
    <w:rsid w:val="00CB4445"/>
    <w:rsid w:val="00CC00E5"/>
    <w:rsid w:val="00D74BA7"/>
    <w:rsid w:val="00DB5934"/>
    <w:rsid w:val="00DE0FAA"/>
    <w:rsid w:val="00E06D0E"/>
    <w:rsid w:val="00E46ADF"/>
    <w:rsid w:val="00E835E5"/>
    <w:rsid w:val="00E8415B"/>
    <w:rsid w:val="00EA042E"/>
    <w:rsid w:val="00F1204D"/>
    <w:rsid w:val="00F14F43"/>
    <w:rsid w:val="00F36498"/>
    <w:rsid w:val="00F4323E"/>
    <w:rsid w:val="00F4428D"/>
    <w:rsid w:val="00F4755E"/>
    <w:rsid w:val="00F84055"/>
    <w:rsid w:val="00FC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7F655"/>
  <w15:docId w15:val="{41956679-8CCE-442E-B716-940AC8C36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042E"/>
  </w:style>
  <w:style w:type="paragraph" w:styleId="1">
    <w:name w:val="heading 1"/>
    <w:basedOn w:val="a"/>
    <w:link w:val="10"/>
    <w:uiPriority w:val="9"/>
    <w:qFormat/>
    <w:rsid w:val="00E835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35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83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35E5"/>
    <w:rPr>
      <w:b/>
      <w:bCs/>
    </w:rPr>
  </w:style>
  <w:style w:type="character" w:styleId="a5">
    <w:name w:val="Hyperlink"/>
    <w:basedOn w:val="a0"/>
    <w:uiPriority w:val="99"/>
    <w:unhideWhenUsed/>
    <w:rsid w:val="00E835E5"/>
    <w:rPr>
      <w:color w:val="0000FF"/>
      <w:u w:val="single"/>
    </w:rPr>
  </w:style>
  <w:style w:type="paragraph" w:customStyle="1" w:styleId="Default">
    <w:name w:val="Default"/>
    <w:rsid w:val="003A28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0D759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6">
    <w:name w:val="Emphasis"/>
    <w:basedOn w:val="a0"/>
    <w:uiPriority w:val="20"/>
    <w:qFormat/>
    <w:rsid w:val="000D7598"/>
    <w:rPr>
      <w:i/>
      <w:iCs/>
    </w:rPr>
  </w:style>
  <w:style w:type="paragraph" w:styleId="a7">
    <w:name w:val="No Spacing"/>
    <w:uiPriority w:val="1"/>
    <w:qFormat/>
    <w:rsid w:val="000D7598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ody Text"/>
    <w:basedOn w:val="a"/>
    <w:link w:val="a9"/>
    <w:rsid w:val="00892FA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a9">
    <w:name w:val="Основной текст Знак"/>
    <w:basedOn w:val="a0"/>
    <w:link w:val="a8"/>
    <w:rsid w:val="00892FA2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styleId="aa">
    <w:name w:val="annotation reference"/>
    <w:basedOn w:val="a0"/>
    <w:uiPriority w:val="99"/>
    <w:semiHidden/>
    <w:unhideWhenUsed/>
    <w:rsid w:val="00F4428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4428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4428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4428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4428D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F44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4428D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DE0FAA"/>
    <w:pPr>
      <w:spacing w:after="0" w:line="240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f2">
    <w:name w:val="header"/>
    <w:basedOn w:val="a"/>
    <w:link w:val="af3"/>
    <w:uiPriority w:val="99"/>
    <w:unhideWhenUsed/>
    <w:rsid w:val="00A4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A4342C"/>
  </w:style>
  <w:style w:type="paragraph" w:styleId="af4">
    <w:name w:val="footer"/>
    <w:basedOn w:val="a"/>
    <w:link w:val="af5"/>
    <w:uiPriority w:val="99"/>
    <w:unhideWhenUsed/>
    <w:rsid w:val="00A4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A4342C"/>
  </w:style>
  <w:style w:type="character" w:customStyle="1" w:styleId="11">
    <w:name w:val="Неразрешенное упоминание1"/>
    <w:basedOn w:val="a0"/>
    <w:uiPriority w:val="99"/>
    <w:semiHidden/>
    <w:unhideWhenUsed/>
    <w:rsid w:val="00FC1EFF"/>
    <w:rPr>
      <w:color w:val="605E5C"/>
      <w:shd w:val="clear" w:color="auto" w:fill="E1DFDD"/>
    </w:rPr>
  </w:style>
  <w:style w:type="numbering" w:customStyle="1" w:styleId="4">
    <w:name w:val="Импортированный стиль 4"/>
    <w:rsid w:val="00F14F43"/>
    <w:pPr>
      <w:numPr>
        <w:numId w:val="3"/>
      </w:numPr>
    </w:pPr>
  </w:style>
  <w:style w:type="character" w:customStyle="1" w:styleId="af6">
    <w:name w:val="а_основной (абзац) Знак"/>
    <w:link w:val="af7"/>
    <w:locked/>
    <w:rsid w:val="00F14F43"/>
    <w:rPr>
      <w:rFonts w:ascii="Times New Roman" w:hAnsi="Times New Roman" w:cs="Times New Roman"/>
      <w:sz w:val="24"/>
      <w:szCs w:val="24"/>
    </w:rPr>
  </w:style>
  <w:style w:type="paragraph" w:customStyle="1" w:styleId="af7">
    <w:name w:val="а_основной (абзац)"/>
    <w:basedOn w:val="a"/>
    <w:link w:val="af6"/>
    <w:qFormat/>
    <w:rsid w:val="00F14F43"/>
    <w:pPr>
      <w:spacing w:before="120" w:after="120" w:line="276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8">
    <w:name w:val="Титул(особый) Знак"/>
    <w:link w:val="af9"/>
    <w:uiPriority w:val="17"/>
    <w:locked/>
    <w:rsid w:val="00F14F43"/>
    <w:rPr>
      <w:rFonts w:ascii="Times New Roman" w:hAnsi="Times New Roman" w:cs="Times New Roman"/>
      <w:sz w:val="28"/>
      <w:szCs w:val="28"/>
    </w:rPr>
  </w:style>
  <w:style w:type="paragraph" w:customStyle="1" w:styleId="af9">
    <w:name w:val="Титул(особый)"/>
    <w:link w:val="af8"/>
    <w:uiPriority w:val="17"/>
    <w:qFormat/>
    <w:rsid w:val="00F14F43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afa">
    <w:name w:val="Абзац"/>
    <w:basedOn w:val="a"/>
    <w:qFormat/>
    <w:rsid w:val="00F14F43"/>
    <w:pPr>
      <w:spacing w:after="120" w:line="240" w:lineRule="auto"/>
      <w:ind w:firstLine="709"/>
      <w:jc w:val="both"/>
    </w:pPr>
    <w:rPr>
      <w:rFonts w:ascii="Calibri" w:eastAsia="Times New Roman" w:hAnsi="Calibri" w:cs="Gautami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.teachbase.ru/products/shkola-rozatsea-1/bu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ng-edu.ru/doc/agreement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long-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16</Pages>
  <Words>5651</Words>
  <Characters>32213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Кирсенкова</dc:creator>
  <cp:lastModifiedBy> </cp:lastModifiedBy>
  <cp:revision>3</cp:revision>
  <dcterms:created xsi:type="dcterms:W3CDTF">2023-10-20T07:01:00Z</dcterms:created>
  <dcterms:modified xsi:type="dcterms:W3CDTF">2023-10-23T12:31:00Z</dcterms:modified>
</cp:coreProperties>
</file>